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F0C" w:rsidRDefault="002A0F0C" w:rsidP="002A0F0C">
      <w:pPr>
        <w:jc w:val="center"/>
        <w:rPr>
          <w:rFonts w:ascii="Arial" w:hAnsi="Arial" w:cs="Arial"/>
          <w:b/>
          <w:bCs/>
          <w:caps/>
          <w:color w:val="FF0000"/>
        </w:rPr>
      </w:pPr>
    </w:p>
    <w:p w:rsidR="002A0F0C" w:rsidRDefault="002A0F0C" w:rsidP="002A0F0C">
      <w:pPr>
        <w:jc w:val="center"/>
        <w:rPr>
          <w:rFonts w:ascii="Arial" w:hAnsi="Arial" w:cs="Arial"/>
          <w:b/>
          <w:bCs/>
          <w:caps/>
          <w:color w:val="FF0000"/>
        </w:rPr>
      </w:pPr>
      <w:r>
        <w:rPr>
          <w:rFonts w:ascii="Arial" w:hAnsi="Arial" w:cs="Arial"/>
          <w:b/>
          <w:bCs/>
          <w:caps/>
          <w:color w:val="FF0000"/>
        </w:rPr>
        <w:t>Vzor žiadosti</w:t>
      </w:r>
    </w:p>
    <w:p w:rsidR="002A0F0C" w:rsidRDefault="002A0F0C" w:rsidP="002A0F0C">
      <w:pPr>
        <w:jc w:val="center"/>
        <w:rPr>
          <w:rFonts w:ascii="Arial" w:hAnsi="Arial" w:cs="Arial"/>
          <w:b/>
          <w:bCs/>
          <w:caps/>
          <w:color w:val="336600"/>
        </w:rPr>
      </w:pPr>
      <w:r>
        <w:rPr>
          <w:rFonts w:ascii="Arial" w:hAnsi="Arial" w:cs="Arial"/>
          <w:b/>
          <w:bCs/>
          <w:caps/>
          <w:color w:val="336600"/>
        </w:rPr>
        <w:t>Žiadosť vyplňte veľkými písmenami.</w:t>
      </w:r>
    </w:p>
    <w:p w:rsidR="002A0F0C" w:rsidRDefault="002A0F0C" w:rsidP="002A0F0C">
      <w:pPr>
        <w:spacing w:before="6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Žiadosť o voľbu poštou pre voľby do Národnej rady Slovenskej republiky v roku 2020</w:t>
      </w:r>
    </w:p>
    <w:p w:rsidR="002A0F0C" w:rsidRDefault="002A0F0C" w:rsidP="002A0F0C">
      <w:pPr>
        <w:spacing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voliča, ktorý </w:t>
      </w:r>
      <w:r>
        <w:rPr>
          <w:b/>
          <w:bCs/>
          <w:sz w:val="24"/>
          <w:szCs w:val="24"/>
          <w:u w:val="single"/>
        </w:rPr>
        <w:t>má trvalý pobyt</w:t>
      </w:r>
      <w:r>
        <w:rPr>
          <w:b/>
          <w:bCs/>
          <w:sz w:val="24"/>
          <w:szCs w:val="24"/>
        </w:rPr>
        <w:t xml:space="preserve"> na území Slovenskej republiky a v čase volieb sa zdržiava mimo jej územia</w:t>
      </w:r>
    </w:p>
    <w:p w:rsidR="002A0F0C" w:rsidRDefault="002A0F0C" w:rsidP="002A0F0C">
      <w:pPr>
        <w:ind w:left="4820"/>
        <w:jc w:val="both"/>
        <w:rPr>
          <w:b/>
          <w:sz w:val="24"/>
          <w:szCs w:val="24"/>
        </w:rPr>
      </w:pPr>
    </w:p>
    <w:p w:rsidR="002A0F0C" w:rsidRDefault="002A0F0C" w:rsidP="002A0F0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Obecný úrad </w:t>
      </w:r>
      <w:r w:rsidR="004B7632">
        <w:rPr>
          <w:b/>
          <w:sz w:val="24"/>
          <w:szCs w:val="24"/>
        </w:rPr>
        <w:t>Sihelné</w:t>
      </w:r>
    </w:p>
    <w:p w:rsidR="002A0F0C" w:rsidRDefault="004B7632" w:rsidP="002A0F0C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Bc.Katarína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Vorčáková</w:t>
      </w:r>
      <w:proofErr w:type="spellEnd"/>
    </w:p>
    <w:p w:rsidR="002A0F0C" w:rsidRDefault="002A0F0C" w:rsidP="002A0F0C">
      <w:pPr>
        <w:rPr>
          <w:b/>
          <w:sz w:val="24"/>
        </w:rPr>
      </w:pPr>
      <w:r>
        <w:rPr>
          <w:b/>
          <w:sz w:val="24"/>
          <w:szCs w:val="24"/>
        </w:rPr>
        <w:t>029 4</w:t>
      </w:r>
      <w:r w:rsidR="004B7632">
        <w:rPr>
          <w:b/>
          <w:sz w:val="24"/>
          <w:szCs w:val="24"/>
        </w:rPr>
        <w:t>6 Sihelné</w:t>
      </w:r>
      <w:bookmarkStart w:id="0" w:name="_GoBack"/>
      <w:bookmarkEnd w:id="0"/>
      <w:r>
        <w:rPr>
          <w:b/>
          <w:sz w:val="24"/>
          <w:szCs w:val="24"/>
        </w:rPr>
        <w:t xml:space="preserve"> </w:t>
      </w:r>
    </w:p>
    <w:p w:rsidR="002A0F0C" w:rsidRDefault="002A0F0C" w:rsidP="002A0F0C">
      <w:pPr>
        <w:pStyle w:val="Nadpis1"/>
        <w:ind w:right="567"/>
        <w:jc w:val="left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</w:t>
      </w:r>
    </w:p>
    <w:p w:rsidR="002A0F0C" w:rsidRDefault="002A0F0C" w:rsidP="002A0F0C">
      <w:pPr>
        <w:pStyle w:val="Nadpis1"/>
        <w:jc w:val="left"/>
        <w:rPr>
          <w:sz w:val="18"/>
          <w:szCs w:val="18"/>
        </w:rPr>
      </w:pPr>
      <w:r>
        <w:rPr>
          <w:sz w:val="18"/>
          <w:szCs w:val="18"/>
        </w:rPr>
        <w:t>(adresa obecného /</w:t>
      </w:r>
      <w:r>
        <w:rPr>
          <w:strike/>
          <w:sz w:val="18"/>
          <w:szCs w:val="18"/>
        </w:rPr>
        <w:t>mestského, miestneho</w:t>
      </w:r>
      <w:r>
        <w:rPr>
          <w:sz w:val="18"/>
          <w:szCs w:val="18"/>
        </w:rPr>
        <w:t>/ úradu)</w:t>
      </w:r>
    </w:p>
    <w:p w:rsidR="002A0F0C" w:rsidRDefault="002A0F0C" w:rsidP="002A0F0C">
      <w:pPr>
        <w:ind w:firstLine="567"/>
        <w:jc w:val="both"/>
        <w:rPr>
          <w:sz w:val="24"/>
          <w:szCs w:val="24"/>
        </w:rPr>
      </w:pPr>
    </w:p>
    <w:p w:rsidR="002A0F0C" w:rsidRDefault="002A0F0C" w:rsidP="002A0F0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Podľa   § 60 ods. 1   zákona   č. 180/2014 Z. z. o podmienkach výkonu volebného práva a o zmene a doplnení niektorých zákonov v znení neskorších predpisov žiadam o voľbu poštou pre voľby do Národnej rady Slovenskej republiky v roku 2020.</w:t>
      </w:r>
    </w:p>
    <w:p w:rsidR="002A0F0C" w:rsidRDefault="002A0F0C" w:rsidP="002A0F0C">
      <w:pPr>
        <w:ind w:firstLine="567"/>
        <w:jc w:val="both"/>
        <w:rPr>
          <w:sz w:val="24"/>
          <w:szCs w:val="24"/>
        </w:rPr>
      </w:pP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7297"/>
      </w:tblGrid>
      <w:tr w:rsidR="002A0F0C" w:rsidTr="002A0F0C">
        <w:trPr>
          <w:cantSplit/>
        </w:trPr>
        <w:tc>
          <w:tcPr>
            <w:tcW w:w="1913" w:type="dxa"/>
            <w:vAlign w:val="bottom"/>
            <w:hideMark/>
          </w:tcPr>
          <w:p w:rsidR="002A0F0C" w:rsidRDefault="002A0F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Meno:</w:t>
            </w:r>
          </w:p>
        </w:tc>
        <w:tc>
          <w:tcPr>
            <w:tcW w:w="7299" w:type="dxa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2A0F0C" w:rsidRDefault="002A0F0C">
            <w:pPr>
              <w:jc w:val="both"/>
              <w:rPr>
                <w:sz w:val="24"/>
                <w:szCs w:val="24"/>
              </w:rPr>
            </w:pPr>
          </w:p>
        </w:tc>
      </w:tr>
      <w:tr w:rsidR="002A0F0C" w:rsidTr="002A0F0C">
        <w:trPr>
          <w:cantSplit/>
        </w:trPr>
        <w:tc>
          <w:tcPr>
            <w:tcW w:w="1913" w:type="dxa"/>
            <w:vAlign w:val="bottom"/>
            <w:hideMark/>
          </w:tcPr>
          <w:p w:rsidR="002A0F0C" w:rsidRDefault="002A0F0C">
            <w:pPr>
              <w:spacing w:before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Priezvisko:</w:t>
            </w:r>
          </w:p>
        </w:tc>
        <w:tc>
          <w:tcPr>
            <w:tcW w:w="7299" w:type="dxa"/>
            <w:tcBorders>
              <w:top w:val="dotted" w:sz="8" w:space="0" w:color="auto"/>
              <w:left w:val="nil"/>
              <w:bottom w:val="nil"/>
              <w:right w:val="nil"/>
            </w:tcBorders>
            <w:vAlign w:val="bottom"/>
          </w:tcPr>
          <w:p w:rsidR="002A0F0C" w:rsidRDefault="002A0F0C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2A0F0C" w:rsidTr="002A0F0C">
        <w:trPr>
          <w:cantSplit/>
        </w:trPr>
        <w:tc>
          <w:tcPr>
            <w:tcW w:w="1913" w:type="dxa"/>
            <w:vAlign w:val="bottom"/>
            <w:hideMark/>
          </w:tcPr>
          <w:p w:rsidR="002A0F0C" w:rsidRDefault="002A0F0C">
            <w:pPr>
              <w:spacing w:before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Rodné číslo:</w:t>
            </w:r>
          </w:p>
        </w:tc>
        <w:tc>
          <w:tcPr>
            <w:tcW w:w="7299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bottom"/>
          </w:tcPr>
          <w:p w:rsidR="002A0F0C" w:rsidRDefault="002A0F0C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2A0F0C" w:rsidRDefault="002A0F0C" w:rsidP="002A0F0C">
      <w:pPr>
        <w:spacing w:before="240"/>
        <w:rPr>
          <w:sz w:val="24"/>
        </w:rPr>
      </w:pPr>
      <w:r>
        <w:rPr>
          <w:sz w:val="24"/>
        </w:rPr>
        <w:t>Adresa trvalého pobytu v Slovenskej republike: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7299"/>
      </w:tblGrid>
      <w:tr w:rsidR="002A0F0C" w:rsidTr="002A0F0C">
        <w:trPr>
          <w:cantSplit/>
          <w:trHeight w:val="448"/>
        </w:trPr>
        <w:tc>
          <w:tcPr>
            <w:tcW w:w="1913" w:type="dxa"/>
            <w:vAlign w:val="bottom"/>
            <w:hideMark/>
          </w:tcPr>
          <w:p w:rsidR="002A0F0C" w:rsidRDefault="002A0F0C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2A0F0C" w:rsidRDefault="002A0F0C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2A0F0C" w:rsidTr="002A0F0C">
        <w:trPr>
          <w:cantSplit/>
        </w:trPr>
        <w:tc>
          <w:tcPr>
            <w:tcW w:w="1913" w:type="dxa"/>
            <w:vAlign w:val="bottom"/>
            <w:hideMark/>
          </w:tcPr>
          <w:p w:rsidR="002A0F0C" w:rsidRDefault="002A0F0C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bottom"/>
          </w:tcPr>
          <w:p w:rsidR="002A0F0C" w:rsidRDefault="002A0F0C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2A0F0C" w:rsidTr="002A0F0C">
        <w:trPr>
          <w:cantSplit/>
        </w:trPr>
        <w:tc>
          <w:tcPr>
            <w:tcW w:w="1913" w:type="dxa"/>
            <w:vAlign w:val="bottom"/>
            <w:hideMark/>
          </w:tcPr>
          <w:p w:rsidR="002A0F0C" w:rsidRDefault="002A0F0C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bottom"/>
          </w:tcPr>
          <w:p w:rsidR="002A0F0C" w:rsidRDefault="002A0F0C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2A0F0C" w:rsidTr="002A0F0C">
        <w:trPr>
          <w:cantSplit/>
        </w:trPr>
        <w:tc>
          <w:tcPr>
            <w:tcW w:w="1913" w:type="dxa"/>
            <w:vAlign w:val="bottom"/>
            <w:hideMark/>
          </w:tcPr>
          <w:p w:rsidR="002A0F0C" w:rsidRDefault="002A0F0C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bottom"/>
          </w:tcPr>
          <w:p w:rsidR="002A0F0C" w:rsidRDefault="002A0F0C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2A0F0C" w:rsidRDefault="002A0F0C" w:rsidP="002A0F0C">
      <w:pPr>
        <w:spacing w:before="400"/>
        <w:rPr>
          <w:sz w:val="24"/>
        </w:rPr>
      </w:pPr>
      <w:r>
        <w:rPr>
          <w:sz w:val="24"/>
        </w:rPr>
        <w:t>Adresa miesta pobytu v cudzine</w:t>
      </w:r>
      <w:r>
        <w:rPr>
          <w:sz w:val="24"/>
          <w:szCs w:val="24"/>
        </w:rPr>
        <w:t xml:space="preserve"> (pre zaslanie hlasovacích lístkov a obálok)</w:t>
      </w:r>
      <w:r>
        <w:rPr>
          <w:sz w:val="24"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7299"/>
      </w:tblGrid>
      <w:tr w:rsidR="002A0F0C" w:rsidTr="002A0F0C">
        <w:trPr>
          <w:cantSplit/>
          <w:trHeight w:val="448"/>
        </w:trPr>
        <w:tc>
          <w:tcPr>
            <w:tcW w:w="1913" w:type="dxa"/>
            <w:vAlign w:val="bottom"/>
            <w:hideMark/>
          </w:tcPr>
          <w:p w:rsidR="002A0F0C" w:rsidRDefault="002A0F0C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2A0F0C" w:rsidRDefault="002A0F0C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2A0F0C" w:rsidTr="002A0F0C">
        <w:trPr>
          <w:cantSplit/>
        </w:trPr>
        <w:tc>
          <w:tcPr>
            <w:tcW w:w="1913" w:type="dxa"/>
            <w:vAlign w:val="bottom"/>
            <w:hideMark/>
          </w:tcPr>
          <w:p w:rsidR="002A0F0C" w:rsidRDefault="002A0F0C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bottom"/>
          </w:tcPr>
          <w:p w:rsidR="002A0F0C" w:rsidRDefault="002A0F0C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2A0F0C" w:rsidTr="002A0F0C">
        <w:trPr>
          <w:cantSplit/>
        </w:trPr>
        <w:tc>
          <w:tcPr>
            <w:tcW w:w="1913" w:type="dxa"/>
            <w:vAlign w:val="bottom"/>
            <w:hideMark/>
          </w:tcPr>
          <w:p w:rsidR="002A0F0C" w:rsidRDefault="002A0F0C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bottom"/>
          </w:tcPr>
          <w:p w:rsidR="002A0F0C" w:rsidRDefault="002A0F0C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2A0F0C" w:rsidTr="002A0F0C">
        <w:trPr>
          <w:cantSplit/>
        </w:trPr>
        <w:tc>
          <w:tcPr>
            <w:tcW w:w="1913" w:type="dxa"/>
            <w:vAlign w:val="bottom"/>
            <w:hideMark/>
          </w:tcPr>
          <w:p w:rsidR="002A0F0C" w:rsidRDefault="002A0F0C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bottom"/>
          </w:tcPr>
          <w:p w:rsidR="002A0F0C" w:rsidRDefault="002A0F0C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2A0F0C" w:rsidTr="002A0F0C">
        <w:trPr>
          <w:cantSplit/>
        </w:trPr>
        <w:tc>
          <w:tcPr>
            <w:tcW w:w="1913" w:type="dxa"/>
            <w:vAlign w:val="bottom"/>
            <w:hideMark/>
          </w:tcPr>
          <w:p w:rsidR="002A0F0C" w:rsidRDefault="002A0F0C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Štát:</w:t>
            </w:r>
          </w:p>
        </w:tc>
        <w:tc>
          <w:tcPr>
            <w:tcW w:w="7299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bottom"/>
          </w:tcPr>
          <w:p w:rsidR="002A0F0C" w:rsidRDefault="002A0F0C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2A0F0C" w:rsidRDefault="002A0F0C" w:rsidP="002A0F0C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567"/>
        <w:gridCol w:w="3685"/>
        <w:gridCol w:w="567"/>
        <w:gridCol w:w="851"/>
        <w:gridCol w:w="3186"/>
      </w:tblGrid>
      <w:tr w:rsidR="002A0F0C" w:rsidTr="002A0F0C">
        <w:trPr>
          <w:cantSplit/>
        </w:trPr>
        <w:tc>
          <w:tcPr>
            <w:tcW w:w="354" w:type="dxa"/>
            <w:vAlign w:val="bottom"/>
            <w:hideMark/>
          </w:tcPr>
          <w:p w:rsidR="002A0F0C" w:rsidRDefault="002A0F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2A0F0C" w:rsidRDefault="002A0F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 w:rsidR="002A0F0C" w:rsidRDefault="002A0F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 w:rsidR="002A0F0C" w:rsidRDefault="002A0F0C">
            <w:pPr>
              <w:jc w:val="both"/>
              <w:rPr>
                <w:sz w:val="24"/>
                <w:szCs w:val="24"/>
              </w:rPr>
            </w:pPr>
          </w:p>
        </w:tc>
      </w:tr>
      <w:tr w:rsidR="002A0F0C" w:rsidTr="002A0F0C">
        <w:tc>
          <w:tcPr>
            <w:tcW w:w="921" w:type="dxa"/>
            <w:gridSpan w:val="2"/>
            <w:vAlign w:val="bottom"/>
            <w:hideMark/>
          </w:tcPr>
          <w:p w:rsidR="002A0F0C" w:rsidRDefault="002A0F0C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2A0F0C" w:rsidRDefault="002A0F0C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2A0F0C" w:rsidRDefault="002A0F0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  <w:hideMark/>
          </w:tcPr>
          <w:p w:rsidR="002A0F0C" w:rsidRDefault="002A0F0C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2A0F0C" w:rsidRDefault="002A0F0C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</w:p>
        </w:tc>
      </w:tr>
    </w:tbl>
    <w:p w:rsidR="002A0F0C" w:rsidRDefault="002A0F0C" w:rsidP="002A0F0C">
      <w:pPr>
        <w:tabs>
          <w:tab w:val="left" w:pos="0"/>
        </w:tabs>
        <w:ind w:right="7655"/>
      </w:pPr>
      <w:r>
        <w:tab/>
      </w:r>
      <w:r>
        <w:tab/>
      </w:r>
      <w:r>
        <w:tab/>
      </w:r>
      <w:r>
        <w:tab/>
      </w:r>
      <w:r>
        <w:tab/>
      </w:r>
    </w:p>
    <w:p w:rsidR="0072441D" w:rsidRDefault="0072441D"/>
    <w:sectPr w:rsidR="007244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F0C"/>
    <w:rsid w:val="002A0F0C"/>
    <w:rsid w:val="004B7632"/>
    <w:rsid w:val="0072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A0F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2A0F0C"/>
    <w:pPr>
      <w:keepNext/>
      <w:jc w:val="center"/>
      <w:outlineLvl w:val="0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2A0F0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A0F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2A0F0C"/>
    <w:pPr>
      <w:keepNext/>
      <w:jc w:val="center"/>
      <w:outlineLvl w:val="0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2A0F0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4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2019-11-11T13:11:00Z</dcterms:created>
  <dcterms:modified xsi:type="dcterms:W3CDTF">2019-11-11T13:11:00Z</dcterms:modified>
</cp:coreProperties>
</file>