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0E" w:rsidRDefault="00822E0E" w:rsidP="00822E0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Informácie o úrovni vytriedenia komunálnych odpadov za rok 20</w:t>
      </w:r>
      <w:r w:rsidR="00FB6688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.</w:t>
      </w:r>
    </w:p>
    <w:p w:rsidR="00822E0E" w:rsidRDefault="00822E0E" w:rsidP="00822E0E">
      <w:pPr>
        <w:rPr>
          <w:rFonts w:ascii="Arial" w:hAnsi="Arial" w:cs="Arial"/>
          <w:b/>
          <w:u w:val="single"/>
        </w:rPr>
      </w:pPr>
    </w:p>
    <w:p w:rsidR="00822E0E" w:rsidRDefault="00822E0E" w:rsidP="00822E0E">
      <w:pPr>
        <w:rPr>
          <w:rFonts w:ascii="Arial" w:hAnsi="Arial" w:cs="Arial"/>
          <w:b/>
          <w:u w:val="single"/>
        </w:rPr>
      </w:pPr>
    </w:p>
    <w:p w:rsidR="00822E0E" w:rsidRDefault="00822E0E" w:rsidP="00822E0E">
      <w:pPr>
        <w:rPr>
          <w:rFonts w:ascii="Arial" w:hAnsi="Arial" w:cs="Arial"/>
          <w:b/>
          <w:u w:val="single"/>
        </w:rPr>
      </w:pPr>
    </w:p>
    <w:p w:rsidR="00822E0E" w:rsidRDefault="00822E0E" w:rsidP="00822E0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V zmysle § 4  </w:t>
      </w:r>
      <w:proofErr w:type="spellStart"/>
      <w:r>
        <w:rPr>
          <w:rFonts w:ascii="Arial" w:hAnsi="Arial" w:cs="Arial"/>
        </w:rPr>
        <w:t>odst</w:t>
      </w:r>
      <w:proofErr w:type="spellEnd"/>
      <w:r>
        <w:rPr>
          <w:rFonts w:ascii="Arial" w:hAnsi="Arial" w:cs="Arial"/>
        </w:rPr>
        <w:t xml:space="preserve">. 6 zákona 329/2018 Z. .zverejňujeme  </w:t>
      </w:r>
      <w:r>
        <w:rPr>
          <w:rFonts w:ascii="Arial" w:hAnsi="Arial" w:cs="Arial"/>
          <w:b/>
        </w:rPr>
        <w:t xml:space="preserve">úroveň  vytriedenia </w:t>
      </w:r>
    </w:p>
    <w:p w:rsidR="00822E0E" w:rsidRDefault="00822E0E" w:rsidP="00822E0E">
      <w:pPr>
        <w:rPr>
          <w:rFonts w:ascii="Arial" w:hAnsi="Arial" w:cs="Arial"/>
          <w:b/>
        </w:rPr>
      </w:pPr>
    </w:p>
    <w:p w:rsidR="00822E0E" w:rsidRDefault="00822E0E" w:rsidP="00822E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komunálnych odpadov, ktorá je v obci Sihelné za rok 20</w:t>
      </w:r>
      <w:r w:rsidR="00FB668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 =  </w:t>
      </w:r>
      <w:r w:rsidR="00FB6688">
        <w:rPr>
          <w:rFonts w:ascii="Arial" w:hAnsi="Arial" w:cs="Arial"/>
          <w:b/>
        </w:rPr>
        <w:t>31,</w:t>
      </w:r>
      <w:r>
        <w:rPr>
          <w:rFonts w:ascii="Arial" w:hAnsi="Arial" w:cs="Arial"/>
          <w:b/>
        </w:rPr>
        <w:t>8</w:t>
      </w:r>
      <w:r w:rsidR="00FB668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%</w:t>
      </w:r>
    </w:p>
    <w:p w:rsidR="00822E0E" w:rsidRDefault="00822E0E" w:rsidP="00822E0E">
      <w:pPr>
        <w:rPr>
          <w:rFonts w:ascii="Arial" w:hAnsi="Arial" w:cs="Arial"/>
          <w:b/>
          <w:u w:val="single"/>
        </w:rPr>
      </w:pPr>
    </w:p>
    <w:p w:rsidR="00822E0E" w:rsidRDefault="00822E0E" w:rsidP="00822E0E">
      <w:pPr>
        <w:jc w:val="both"/>
        <w:rPr>
          <w:rFonts w:ascii="Arial" w:hAnsi="Arial" w:cs="Arial"/>
          <w:b/>
          <w:sz w:val="28"/>
          <w:szCs w:val="28"/>
        </w:rPr>
      </w:pPr>
    </w:p>
    <w:p w:rsidR="00822E0E" w:rsidRDefault="00822E0E" w:rsidP="00822E0E">
      <w:pPr>
        <w:jc w:val="both"/>
        <w:rPr>
          <w:rFonts w:ascii="Arial" w:hAnsi="Arial" w:cs="Arial"/>
          <w:b/>
          <w:sz w:val="28"/>
          <w:szCs w:val="28"/>
        </w:rPr>
      </w:pPr>
    </w:p>
    <w:p w:rsidR="00822E0E" w:rsidRDefault="00822E0E" w:rsidP="00822E0E">
      <w:pPr>
        <w:jc w:val="both"/>
        <w:rPr>
          <w:rFonts w:ascii="Arial" w:hAnsi="Arial" w:cs="Arial"/>
          <w:b/>
          <w:sz w:val="28"/>
          <w:szCs w:val="28"/>
        </w:rPr>
      </w:pPr>
    </w:p>
    <w:p w:rsidR="00822E0E" w:rsidRDefault="00822E0E" w:rsidP="00822E0E">
      <w:pPr>
        <w:jc w:val="both"/>
        <w:rPr>
          <w:rFonts w:ascii="Arial" w:hAnsi="Arial" w:cs="Arial"/>
          <w:b/>
          <w:sz w:val="28"/>
          <w:szCs w:val="28"/>
        </w:rPr>
      </w:pPr>
    </w:p>
    <w:p w:rsidR="00822E0E" w:rsidRDefault="00822E0E" w:rsidP="00822E0E">
      <w:pPr>
        <w:jc w:val="both"/>
        <w:rPr>
          <w:rFonts w:ascii="Arial" w:hAnsi="Arial" w:cs="Arial"/>
          <w:b/>
          <w:sz w:val="28"/>
          <w:szCs w:val="28"/>
        </w:rPr>
      </w:pPr>
    </w:p>
    <w:p w:rsidR="00822E0E" w:rsidRDefault="00822E0E" w:rsidP="00822E0E">
      <w:pPr>
        <w:jc w:val="both"/>
        <w:rPr>
          <w:rFonts w:ascii="Arial" w:hAnsi="Arial" w:cs="Arial"/>
          <w:b/>
          <w:sz w:val="28"/>
          <w:szCs w:val="28"/>
        </w:rPr>
      </w:pPr>
    </w:p>
    <w:p w:rsidR="00822E0E" w:rsidRDefault="00822E0E" w:rsidP="00822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Sihelnom dňa 12. 02. 202</w:t>
      </w:r>
      <w:r w:rsidR="00126CD6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 xml:space="preserve">            </w:t>
      </w:r>
    </w:p>
    <w:p w:rsidR="00822E0E" w:rsidRDefault="00822E0E" w:rsidP="00822E0E">
      <w:pPr>
        <w:jc w:val="both"/>
        <w:rPr>
          <w:rFonts w:ascii="Arial" w:hAnsi="Arial" w:cs="Arial"/>
        </w:rPr>
      </w:pPr>
    </w:p>
    <w:p w:rsidR="00822E0E" w:rsidRDefault="00822E0E" w:rsidP="00822E0E">
      <w:pPr>
        <w:jc w:val="both"/>
        <w:rPr>
          <w:rFonts w:ascii="Arial" w:hAnsi="Arial" w:cs="Arial"/>
        </w:rPr>
      </w:pPr>
    </w:p>
    <w:p w:rsidR="00822E0E" w:rsidRDefault="00822E0E" w:rsidP="00822E0E">
      <w:pPr>
        <w:jc w:val="both"/>
        <w:rPr>
          <w:rFonts w:ascii="Arial" w:hAnsi="Arial" w:cs="Arial"/>
        </w:rPr>
      </w:pPr>
    </w:p>
    <w:p w:rsidR="00822E0E" w:rsidRDefault="00822E0E" w:rsidP="00822E0E">
      <w:pPr>
        <w:jc w:val="both"/>
        <w:rPr>
          <w:rFonts w:ascii="Arial" w:hAnsi="Arial" w:cs="Arial"/>
        </w:rPr>
      </w:pPr>
    </w:p>
    <w:p w:rsidR="00822E0E" w:rsidRDefault="00822E0E" w:rsidP="00822E0E">
      <w:pPr>
        <w:jc w:val="both"/>
        <w:rPr>
          <w:rFonts w:ascii="Arial" w:hAnsi="Arial" w:cs="Arial"/>
        </w:rPr>
      </w:pPr>
    </w:p>
    <w:p w:rsidR="00822E0E" w:rsidRDefault="00822E0E" w:rsidP="00822E0E">
      <w:pPr>
        <w:jc w:val="both"/>
        <w:rPr>
          <w:rFonts w:ascii="Arial" w:hAnsi="Arial" w:cs="Arial"/>
        </w:rPr>
      </w:pPr>
    </w:p>
    <w:p w:rsidR="00822E0E" w:rsidRDefault="00822E0E" w:rsidP="00822E0E">
      <w:pPr>
        <w:jc w:val="both"/>
        <w:rPr>
          <w:rFonts w:ascii="Arial" w:hAnsi="Arial" w:cs="Arial"/>
        </w:rPr>
      </w:pPr>
    </w:p>
    <w:p w:rsidR="00822E0E" w:rsidRDefault="00822E0E" w:rsidP="00822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Mgr. Ľubomír </w:t>
      </w:r>
      <w:proofErr w:type="spellStart"/>
      <w:r>
        <w:rPr>
          <w:rFonts w:ascii="Arial" w:hAnsi="Arial" w:cs="Arial"/>
        </w:rPr>
        <w:t>Piták</w:t>
      </w:r>
      <w:proofErr w:type="spellEnd"/>
    </w:p>
    <w:p w:rsidR="00822E0E" w:rsidRDefault="00822E0E" w:rsidP="00822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starosta obce</w:t>
      </w:r>
    </w:p>
    <w:p w:rsidR="00B8228F" w:rsidRDefault="00B8228F"/>
    <w:sectPr w:rsidR="00B8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E"/>
    <w:rsid w:val="00126CD6"/>
    <w:rsid w:val="002916C0"/>
    <w:rsid w:val="00822E0E"/>
    <w:rsid w:val="00874F9A"/>
    <w:rsid w:val="00B8228F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2020-02-14T08:09:00Z</cp:lastPrinted>
  <dcterms:created xsi:type="dcterms:W3CDTF">2021-02-18T10:34:00Z</dcterms:created>
  <dcterms:modified xsi:type="dcterms:W3CDTF">2021-02-25T07:26:00Z</dcterms:modified>
</cp:coreProperties>
</file>