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9D49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u w:val="single"/>
          <w:lang w:eastAsia="zh-CN"/>
        </w:rPr>
      </w:pPr>
      <w:r>
        <w:rPr>
          <w:rFonts w:cs="Calibri"/>
          <w:b/>
          <w:sz w:val="32"/>
          <w:szCs w:val="32"/>
          <w:u w:val="single"/>
          <w:lang w:eastAsia="zh-CN"/>
        </w:rPr>
        <w:t>Zasadanie Obecného zastupiteľstva v Sihelnom</w:t>
      </w:r>
    </w:p>
    <w:p w14:paraId="5D4CBDC7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64196756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3D9E4B99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7CC701FF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79A49689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3A2FEC32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5B851FB1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1D1DA7DD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15BD859B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22BB4741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05A94815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4A3EFB56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6D3CE470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5414807E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14:paraId="31923984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 á p i s n i c a</w:t>
      </w:r>
    </w:p>
    <w:p w14:paraId="51B54B54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zo zasadania obecného zastupiteľstva v Sihelnom</w:t>
      </w:r>
    </w:p>
    <w:p w14:paraId="3317AF35" w14:textId="77777777" w:rsidR="00AE7AB9" w:rsidRDefault="00AE7AB9" w:rsidP="00AE7AB9">
      <w:pPr>
        <w:pStyle w:val="Standard"/>
        <w:jc w:val="center"/>
      </w:pPr>
      <w:r>
        <w:rPr>
          <w:rFonts w:cs="Calibri"/>
          <w:b/>
          <w:sz w:val="32"/>
          <w:szCs w:val="32"/>
          <w:lang w:eastAsia="zh-CN"/>
        </w:rPr>
        <w:t xml:space="preserve"> konaného dňa </w:t>
      </w:r>
      <w:r w:rsidR="00793816">
        <w:rPr>
          <w:rFonts w:cs="Calibri"/>
          <w:b/>
          <w:sz w:val="32"/>
          <w:szCs w:val="32"/>
          <w:lang w:eastAsia="zh-CN"/>
        </w:rPr>
        <w:t>28</w:t>
      </w:r>
      <w:r>
        <w:rPr>
          <w:rFonts w:cs="Calibri"/>
          <w:b/>
          <w:sz w:val="32"/>
          <w:szCs w:val="32"/>
          <w:lang w:eastAsia="zh-CN"/>
        </w:rPr>
        <w:t xml:space="preserve">. </w:t>
      </w:r>
      <w:r w:rsidR="00793816">
        <w:rPr>
          <w:rFonts w:cs="Calibri"/>
          <w:b/>
          <w:sz w:val="32"/>
          <w:szCs w:val="32"/>
          <w:lang w:eastAsia="zh-CN"/>
        </w:rPr>
        <w:t>5</w:t>
      </w:r>
      <w:r>
        <w:rPr>
          <w:rFonts w:cs="Calibri"/>
          <w:b/>
          <w:sz w:val="32"/>
          <w:szCs w:val="32"/>
          <w:lang w:eastAsia="zh-CN"/>
        </w:rPr>
        <w:t>. 202</w:t>
      </w:r>
      <w:r w:rsidR="00793816">
        <w:rPr>
          <w:rFonts w:cs="Calibri"/>
          <w:b/>
          <w:sz w:val="32"/>
          <w:szCs w:val="32"/>
          <w:lang w:eastAsia="zh-CN"/>
        </w:rPr>
        <w:t>1</w:t>
      </w:r>
      <w:r>
        <w:rPr>
          <w:rFonts w:cs="Calibri"/>
          <w:b/>
          <w:sz w:val="32"/>
          <w:szCs w:val="32"/>
          <w:lang w:eastAsia="zh-CN"/>
        </w:rPr>
        <w:t xml:space="preserve"> o 15</w:t>
      </w:r>
      <w:r>
        <w:rPr>
          <w:rFonts w:cs="Calibri"/>
          <w:b/>
          <w:sz w:val="32"/>
          <w:szCs w:val="32"/>
          <w:vertAlign w:val="superscript"/>
          <w:lang w:eastAsia="zh-CN"/>
        </w:rPr>
        <w:t>30</w:t>
      </w:r>
      <w:r>
        <w:rPr>
          <w:rFonts w:cs="Calibri"/>
          <w:b/>
          <w:sz w:val="32"/>
          <w:szCs w:val="32"/>
          <w:lang w:eastAsia="zh-CN"/>
        </w:rPr>
        <w:t xml:space="preserve"> hodine</w:t>
      </w:r>
    </w:p>
    <w:p w14:paraId="2EA947FE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sz w:val="32"/>
          <w:szCs w:val="32"/>
          <w:lang w:eastAsia="zh-CN"/>
        </w:rPr>
        <w:t xml:space="preserve"> Sihelné</w:t>
      </w:r>
    </w:p>
    <w:p w14:paraId="2F3B968B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1C0B1FF9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71D66640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491D9A70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0FBA97D4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045F4B07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56CE090F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393E6329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296EE626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1E8019DF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336D403A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0145BE1A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6B9A946E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243D2784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5921B304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7CDD85E7" w14:textId="77777777"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14:paraId="5966ECDF" w14:textId="77777777" w:rsidR="00AE7AB9" w:rsidRDefault="00AE7AB9" w:rsidP="00AE7AB9">
      <w:pPr>
        <w:pStyle w:val="Standard"/>
        <w:rPr>
          <w:rFonts w:cs="Calibri"/>
          <w:b/>
          <w:sz w:val="32"/>
          <w:szCs w:val="32"/>
          <w:lang w:eastAsia="zh-CN"/>
        </w:rPr>
      </w:pPr>
    </w:p>
    <w:p w14:paraId="5C9A0DE3" w14:textId="77777777" w:rsidR="00AE7AB9" w:rsidRDefault="00AE7AB9" w:rsidP="00AE7AB9">
      <w:pPr>
        <w:rPr>
          <w:rFonts w:cs="Mangal" w:hint="eastAsia"/>
          <w:szCs w:val="21"/>
        </w:rPr>
        <w:sectPr w:rsidR="00AE7AB9">
          <w:pgSz w:w="12240" w:h="15840"/>
          <w:pgMar w:top="1417" w:right="1417" w:bottom="1417" w:left="1417" w:header="708" w:footer="708" w:gutter="0"/>
          <w:cols w:space="708"/>
        </w:sectPr>
      </w:pPr>
    </w:p>
    <w:p w14:paraId="1D13A65E" w14:textId="77777777" w:rsidR="00AE7AB9" w:rsidRDefault="00AE7AB9" w:rsidP="00AE7AB9">
      <w:pPr>
        <w:pStyle w:val="Standard"/>
        <w:rPr>
          <w:rFonts w:cs="Calibri"/>
          <w:lang w:eastAsia="zh-CN"/>
        </w:rPr>
      </w:pPr>
    </w:p>
    <w:p w14:paraId="15E22304" w14:textId="77777777" w:rsidR="00AE7AB9" w:rsidRDefault="00AE7AB9" w:rsidP="00AE7AB9">
      <w:pPr>
        <w:rPr>
          <w:rFonts w:cs="Mangal" w:hint="eastAsia"/>
          <w:szCs w:val="21"/>
        </w:rPr>
        <w:sectPr w:rsidR="00AE7AB9">
          <w:type w:val="continuous"/>
          <w:pgSz w:w="12240" w:h="15840"/>
          <w:pgMar w:top="1417" w:right="1417" w:bottom="1417" w:left="1417" w:header="708" w:footer="708" w:gutter="0"/>
          <w:cols w:space="0"/>
        </w:sectPr>
      </w:pPr>
    </w:p>
    <w:p w14:paraId="1F661324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lastRenderedPageBreak/>
        <w:t>Zápisnica</w:t>
      </w:r>
    </w:p>
    <w:p w14:paraId="29F918E2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zo zasadania obecného zastupiteľstva</w:t>
      </w:r>
    </w:p>
    <w:p w14:paraId="543C508B" w14:textId="77777777"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 xml:space="preserve"> konaného dňa </w:t>
      </w:r>
      <w:r w:rsidR="00793816">
        <w:rPr>
          <w:rFonts w:cs="Calibri"/>
          <w:b/>
          <w:sz w:val="28"/>
          <w:szCs w:val="28"/>
          <w:lang w:eastAsia="zh-CN"/>
        </w:rPr>
        <w:t>28</w:t>
      </w:r>
      <w:r>
        <w:rPr>
          <w:rFonts w:cs="Calibri"/>
          <w:b/>
          <w:sz w:val="28"/>
          <w:szCs w:val="28"/>
          <w:lang w:eastAsia="zh-CN"/>
        </w:rPr>
        <w:t xml:space="preserve">. </w:t>
      </w:r>
      <w:r w:rsidR="00793816">
        <w:rPr>
          <w:rFonts w:cs="Calibri"/>
          <w:b/>
          <w:sz w:val="28"/>
          <w:szCs w:val="28"/>
          <w:lang w:eastAsia="zh-CN"/>
        </w:rPr>
        <w:t>5</w:t>
      </w:r>
      <w:r>
        <w:rPr>
          <w:rFonts w:cs="Calibri"/>
          <w:b/>
          <w:sz w:val="28"/>
          <w:szCs w:val="28"/>
          <w:lang w:eastAsia="zh-CN"/>
        </w:rPr>
        <w:t>. 202</w:t>
      </w:r>
      <w:r w:rsidR="00793816">
        <w:rPr>
          <w:rFonts w:cs="Calibri"/>
          <w:b/>
          <w:sz w:val="28"/>
          <w:szCs w:val="28"/>
          <w:lang w:eastAsia="zh-CN"/>
        </w:rPr>
        <w:t>1</w:t>
      </w:r>
      <w:r>
        <w:rPr>
          <w:rFonts w:cs="Calibri"/>
          <w:b/>
          <w:sz w:val="28"/>
          <w:szCs w:val="28"/>
          <w:lang w:eastAsia="zh-CN"/>
        </w:rPr>
        <w:t xml:space="preserve"> v zasadačke </w:t>
      </w:r>
      <w:proofErr w:type="spellStart"/>
      <w:r>
        <w:rPr>
          <w:rFonts w:cs="Calibri"/>
          <w:b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sz w:val="28"/>
          <w:szCs w:val="28"/>
          <w:lang w:eastAsia="zh-CN"/>
        </w:rPr>
        <w:t xml:space="preserve"> Sihelné</w:t>
      </w:r>
    </w:p>
    <w:p w14:paraId="28EAD869" w14:textId="77777777" w:rsidR="00AE7AB9" w:rsidRDefault="00AE7AB9" w:rsidP="00AE7AB9">
      <w:pPr>
        <w:pStyle w:val="Standard"/>
        <w:jc w:val="both"/>
        <w:rPr>
          <w:rFonts w:cs="Calibri"/>
          <w:b/>
          <w:sz w:val="28"/>
          <w:szCs w:val="28"/>
          <w:lang w:eastAsia="zh-CN"/>
        </w:rPr>
      </w:pPr>
    </w:p>
    <w:p w14:paraId="547D0DE8" w14:textId="77777777" w:rsidR="00AE7AB9" w:rsidRDefault="00AE7AB9" w:rsidP="00AE7AB9">
      <w:pPr>
        <w:pStyle w:val="Standard"/>
        <w:jc w:val="both"/>
        <w:rPr>
          <w:rFonts w:cs="Calibri"/>
          <w:b/>
          <w:sz w:val="28"/>
          <w:szCs w:val="28"/>
          <w:lang w:eastAsia="zh-CN"/>
        </w:rPr>
      </w:pPr>
    </w:p>
    <w:p w14:paraId="5C8B6E59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Prítomní:</w:t>
      </w:r>
    </w:p>
    <w:p w14:paraId="6C1529D7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lang w:eastAsia="zh-CN"/>
        </w:rPr>
        <w:t xml:space="preserve">Mgr. Ľubomír </w:t>
      </w:r>
      <w:proofErr w:type="spellStart"/>
      <w:r>
        <w:rPr>
          <w:rFonts w:cs="Calibri"/>
          <w:lang w:eastAsia="zh-CN"/>
        </w:rPr>
        <w:t>Piták</w:t>
      </w:r>
      <w:proofErr w:type="spellEnd"/>
      <w:r>
        <w:rPr>
          <w:rFonts w:cs="Calibri"/>
          <w:lang w:eastAsia="zh-CN"/>
        </w:rPr>
        <w:t xml:space="preserve">, Bc. Anna </w:t>
      </w:r>
      <w:proofErr w:type="spellStart"/>
      <w:r>
        <w:rPr>
          <w:rFonts w:cs="Calibri"/>
          <w:lang w:eastAsia="zh-CN"/>
        </w:rPr>
        <w:t>Luscoňová</w:t>
      </w:r>
      <w:proofErr w:type="spellEnd"/>
      <w:r>
        <w:rPr>
          <w:rFonts w:cs="Calibri"/>
          <w:lang w:eastAsia="zh-CN"/>
        </w:rPr>
        <w:t xml:space="preserve">, 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Mgr. Ľubomíra Nováková </w:t>
      </w:r>
    </w:p>
    <w:p w14:paraId="02F31153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Neprítomní:</w:t>
      </w:r>
    </w:p>
    <w:p w14:paraId="41EC4623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14:paraId="204B9445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Ostatní:</w:t>
      </w:r>
    </w:p>
    <w:p w14:paraId="0E83E699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</w:p>
    <w:p w14:paraId="753232A7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PROGRAM:</w:t>
      </w:r>
    </w:p>
    <w:p w14:paraId="21CE1DEA" w14:textId="77777777" w:rsidR="00AE7AB9" w:rsidRDefault="00AE7AB9" w:rsidP="00AE7AB9">
      <w:pPr>
        <w:pStyle w:val="Standard"/>
        <w:rPr>
          <w:rFonts w:cs="Calibri"/>
          <w:lang w:eastAsia="zh-CN"/>
        </w:rPr>
      </w:pPr>
    </w:p>
    <w:p w14:paraId="7B5E6D8D" w14:textId="77777777" w:rsidR="00AE7AB9" w:rsidRDefault="00AE7AB9" w:rsidP="00AE7AB9">
      <w:pPr>
        <w:pStyle w:val="Standard"/>
        <w:jc w:val="both"/>
      </w:pPr>
    </w:p>
    <w:p w14:paraId="709DA85D" w14:textId="77777777" w:rsidR="00AE7AB9" w:rsidRDefault="00AE7AB9" w:rsidP="00AE7AB9">
      <w:pPr>
        <w:pStyle w:val="Standard"/>
        <w:jc w:val="both"/>
      </w:pPr>
      <w:r>
        <w:t>Program:</w:t>
      </w:r>
    </w:p>
    <w:p w14:paraId="6B50F896" w14:textId="77777777" w:rsidR="00AE7AB9" w:rsidRDefault="00AE7AB9" w:rsidP="00AE7AB9">
      <w:pPr>
        <w:pStyle w:val="Standard"/>
        <w:jc w:val="both"/>
      </w:pPr>
    </w:p>
    <w:p w14:paraId="1C5D75A0" w14:textId="77777777" w:rsidR="00AE7AB9" w:rsidRDefault="00AE7AB9" w:rsidP="00AE7AB9">
      <w:pPr>
        <w:pStyle w:val="Standard"/>
        <w:numPr>
          <w:ilvl w:val="0"/>
          <w:numId w:val="2"/>
        </w:numPr>
        <w:tabs>
          <w:tab w:val="left" w:pos="1288"/>
        </w:tabs>
        <w:ind w:left="644" w:hanging="360"/>
      </w:pPr>
      <w:r>
        <w:t>Otvorenie</w:t>
      </w:r>
    </w:p>
    <w:p w14:paraId="48763A97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Kontrola uznesení</w:t>
      </w:r>
    </w:p>
    <w:p w14:paraId="7AB286EC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Schválenie záverečného účtu Obce Sihelné za rok 20</w:t>
      </w:r>
      <w:r w:rsidR="008D2DBC">
        <w:t>20</w:t>
      </w:r>
    </w:p>
    <w:p w14:paraId="2DEF044C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Hospodárenie a čerpanie rozpočtu Obce Sihelné za rok 20</w:t>
      </w:r>
      <w:r w:rsidR="008D2DBC">
        <w:t>20</w:t>
      </w:r>
    </w:p>
    <w:p w14:paraId="45849520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Správa o hospodárení Príspevkovej organizácie Obce Sihelné – drobná prevádzka za rok 20</w:t>
      </w:r>
      <w:r w:rsidR="008D2DBC">
        <w:t>20</w:t>
      </w:r>
    </w:p>
    <w:p w14:paraId="0A59CB57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Stanovisko kontrolóra k záverečného účtu Sihelné a príspevkovej organizácie za rok 20</w:t>
      </w:r>
      <w:r w:rsidR="008D2DBC">
        <w:t>20</w:t>
      </w:r>
    </w:p>
    <w:p w14:paraId="31DA6C7F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Prehľad a správy kontrolóra o vykonaných kontrolách za obdobie I. štvrťroka 202</w:t>
      </w:r>
      <w:r w:rsidR="008D2DBC">
        <w:t>1</w:t>
      </w:r>
    </w:p>
    <w:p w14:paraId="23811E34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Návrh plánu kontrolnej činnosti na II. polrok 202</w:t>
      </w:r>
      <w:r w:rsidR="008D2DBC">
        <w:t>1</w:t>
      </w:r>
    </w:p>
    <w:p w14:paraId="2B70711B" w14:textId="77777777" w:rsidR="008D2DBC" w:rsidRDefault="008D2DBC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 xml:space="preserve">Prevádzkový poriadok verejného vodovodu obce </w:t>
      </w:r>
      <w:r w:rsidR="0007547D">
        <w:t>S</w:t>
      </w:r>
      <w:r>
        <w:t>ihelné</w:t>
      </w:r>
    </w:p>
    <w:p w14:paraId="13AFE5D7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Rôzne</w:t>
      </w:r>
    </w:p>
    <w:p w14:paraId="5E111217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Interpelácia poslancov</w:t>
      </w:r>
    </w:p>
    <w:p w14:paraId="4FEFE3E8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Diskusia</w:t>
      </w:r>
    </w:p>
    <w:p w14:paraId="4107162B" w14:textId="77777777"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Záver</w:t>
      </w:r>
    </w:p>
    <w:p w14:paraId="47EA561F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03F6CFB0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2E8A400C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08C7CD2D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7416EF64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2EEACA70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0064EEF4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3B2FA5F6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2DFEA55D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1D1A9E3B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2134EED0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06BA6FF1" w14:textId="77777777" w:rsidR="007141C5" w:rsidRDefault="007141C5" w:rsidP="00AE7AB9">
      <w:pPr>
        <w:pStyle w:val="Standard"/>
        <w:rPr>
          <w:rFonts w:cs="Calibri"/>
          <w:b/>
          <w:lang w:eastAsia="zh-CN"/>
        </w:rPr>
      </w:pPr>
    </w:p>
    <w:p w14:paraId="396523E1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781E3278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39832D97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7878C767" w14:textId="77777777" w:rsidR="00AE7AB9" w:rsidRDefault="00AE7AB9" w:rsidP="00AE7AB9">
      <w:pPr>
        <w:pStyle w:val="Standard"/>
        <w:rPr>
          <w:rFonts w:cs="Calibri"/>
          <w:b/>
          <w:lang w:eastAsia="zh-CN"/>
        </w:rPr>
      </w:pPr>
    </w:p>
    <w:p w14:paraId="4C86BA8B" w14:textId="77777777"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</w:p>
    <w:p w14:paraId="67AF57B6" w14:textId="77777777"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1. Otvorenie zasadnutia</w:t>
      </w:r>
    </w:p>
    <w:p w14:paraId="4CC4CC90" w14:textId="77777777" w:rsidR="00AE7AB9" w:rsidRDefault="00AE7AB9" w:rsidP="00AE7AB9">
      <w:pPr>
        <w:pStyle w:val="Standard"/>
        <w:jc w:val="both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 overovateľov zápisnice navrhol poslan</w:t>
      </w:r>
      <w:r w:rsidR="007141C5">
        <w:t>cov</w:t>
      </w:r>
      <w:r>
        <w:t xml:space="preserve"> </w:t>
      </w:r>
      <w:r w:rsidR="007141C5">
        <w:rPr>
          <w:color w:val="00000A"/>
        </w:rPr>
        <w:t xml:space="preserve">Jozefa </w:t>
      </w:r>
      <w:proofErr w:type="spellStart"/>
      <w:r w:rsidR="007141C5">
        <w:rPr>
          <w:color w:val="00000A"/>
        </w:rPr>
        <w:t>Brišáka</w:t>
      </w:r>
      <w:proofErr w:type="spellEnd"/>
      <w:r>
        <w:rPr>
          <w:color w:val="00000A"/>
        </w:rPr>
        <w:t xml:space="preserve"> a Dášu </w:t>
      </w:r>
      <w:proofErr w:type="spellStart"/>
      <w:r>
        <w:rPr>
          <w:color w:val="00000A"/>
        </w:rPr>
        <w:t>Chudiakovu</w:t>
      </w:r>
      <w:proofErr w:type="spellEnd"/>
      <w:r>
        <w:t xml:space="preserve">, za zapisovateľku Mgr. Alenu </w:t>
      </w:r>
      <w:proofErr w:type="spellStart"/>
      <w:r>
        <w:t>Vojtašákovú</w:t>
      </w:r>
      <w:proofErr w:type="spellEnd"/>
      <w:r>
        <w:t>. K uvedenému programu neboli žiadne pripomienky a starosta nechal za uvedený program hlasovať.</w:t>
      </w:r>
    </w:p>
    <w:p w14:paraId="34E89C49" w14:textId="77777777" w:rsidR="00AE7AB9" w:rsidRDefault="00AE7AB9" w:rsidP="00AE7AB9">
      <w:pPr>
        <w:pStyle w:val="Standard"/>
        <w:jc w:val="both"/>
      </w:pPr>
      <w:r>
        <w:t>Poslanci, ktorí schvaľujú program rokovania:</w:t>
      </w:r>
    </w:p>
    <w:p w14:paraId="5AC06C8B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2310EA0A" w14:textId="77777777" w:rsidR="007141C5" w:rsidRDefault="007141C5" w:rsidP="00AE7AB9">
      <w:pPr>
        <w:pStyle w:val="Standard"/>
        <w:jc w:val="both"/>
      </w:pPr>
    </w:p>
    <w:p w14:paraId="5AEF376E" w14:textId="77777777"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 Kontrola uznesení</w:t>
      </w:r>
    </w:p>
    <w:p w14:paraId="262E60D6" w14:textId="77777777" w:rsidR="007141C5" w:rsidRPr="007141C5" w:rsidRDefault="007141C5" w:rsidP="00AE7AB9">
      <w:pPr>
        <w:pStyle w:val="Standard"/>
        <w:jc w:val="both"/>
        <w:rPr>
          <w:lang w:eastAsia="zh-CN"/>
        </w:rPr>
      </w:pPr>
      <w:r w:rsidRPr="007141C5">
        <w:rPr>
          <w:lang w:eastAsia="zh-CN"/>
        </w:rPr>
        <w:t>Na zasadaní posledného zastupiteľstva neboli uložené žiadne uznesenia.</w:t>
      </w:r>
    </w:p>
    <w:p w14:paraId="5C45BE78" w14:textId="77777777" w:rsidR="00AE7AB9" w:rsidRDefault="00AE7AB9" w:rsidP="00AE7AB9">
      <w:pPr>
        <w:pStyle w:val="Standard"/>
        <w:jc w:val="both"/>
        <w:rPr>
          <w:lang w:eastAsia="zh-CN"/>
        </w:rPr>
      </w:pPr>
    </w:p>
    <w:p w14:paraId="7AA8DB6E" w14:textId="77777777" w:rsidR="00AE7AB9" w:rsidRDefault="00AE7AB9" w:rsidP="00AE7AB9">
      <w:pPr>
        <w:pStyle w:val="Standard"/>
        <w:jc w:val="both"/>
      </w:pPr>
      <w:bookmarkStart w:id="0" w:name="_Hlk531720965"/>
      <w:r>
        <w:rPr>
          <w:b/>
          <w:sz w:val="28"/>
          <w:szCs w:val="28"/>
          <w:lang w:eastAsia="zh-CN"/>
        </w:rPr>
        <w:t>3. Schválenie záverečného účtu Obce Sihelné za rok 20</w:t>
      </w:r>
      <w:bookmarkEnd w:id="0"/>
      <w:r w:rsidR="008D2DBC">
        <w:rPr>
          <w:b/>
          <w:sz w:val="28"/>
          <w:szCs w:val="28"/>
          <w:lang w:eastAsia="zh-CN"/>
        </w:rPr>
        <w:t>20</w:t>
      </w:r>
    </w:p>
    <w:p w14:paraId="3AF702FF" w14:textId="41E3A65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Ekonómka obce Bc. Stašová Jana vypracovala záverečný účet Obce Sihelné za rok 20</w:t>
      </w:r>
      <w:r w:rsidR="008D2DBC">
        <w:rPr>
          <w:lang w:eastAsia="zh-CN"/>
        </w:rPr>
        <w:t>20</w:t>
      </w:r>
      <w:r>
        <w:rPr>
          <w:lang w:eastAsia="zh-CN"/>
        </w:rPr>
        <w:t xml:space="preserve">, s ktorým oboznámil poslancov starosta obce Mgr. </w:t>
      </w:r>
      <w:proofErr w:type="spellStart"/>
      <w:r>
        <w:rPr>
          <w:lang w:eastAsia="zh-CN"/>
        </w:rPr>
        <w:t>Piták</w:t>
      </w:r>
      <w:proofErr w:type="spellEnd"/>
      <w:r>
        <w:rPr>
          <w:lang w:eastAsia="zh-CN"/>
        </w:rPr>
        <w:t xml:space="preserve"> Ľubomír a kontrolórka obce. Záverečný účet sa zostavuje ako súhrn tabuliek a údajov z účtovných a finančných výkazov. Podstatou záverečného účtu je</w:t>
      </w:r>
      <w:r w:rsidR="0076637B">
        <w:rPr>
          <w:lang w:eastAsia="zh-CN"/>
        </w:rPr>
        <w:t xml:space="preserve"> </w:t>
      </w:r>
      <w:r>
        <w:rPr>
          <w:lang w:eastAsia="zh-CN"/>
        </w:rPr>
        <w:t>hodnotiaca správa o hospodárení obce.</w:t>
      </w:r>
    </w:p>
    <w:p w14:paraId="313ACA2D" w14:textId="7777777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Obec prezentuje v správe svoju činnosť a poskytuje celkový prehľad o výsledkoch jej rozpočtového hospodárenia v príslušnom rozpočtovom roku.</w:t>
      </w:r>
    </w:p>
    <w:p w14:paraId="376AFC83" w14:textId="7777777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 sa zoznámili s údajmi v záverečnom účte a kontrolórka obce odporučila schváliť záverečný účet</w:t>
      </w:r>
      <w:r w:rsidR="0060769E">
        <w:rPr>
          <w:lang w:eastAsia="zh-CN"/>
        </w:rPr>
        <w:t xml:space="preserve"> bez výhrad</w:t>
      </w:r>
      <w:r>
        <w:rPr>
          <w:lang w:eastAsia="zh-CN"/>
        </w:rPr>
        <w:t>.</w:t>
      </w:r>
    </w:p>
    <w:p w14:paraId="1E65F11A" w14:textId="7777777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Poslanci, ktorí schvaľujú záverečný účet obce:</w:t>
      </w:r>
    </w:p>
    <w:p w14:paraId="47DF3F2C" w14:textId="77777777" w:rsidR="007141C5" w:rsidRDefault="007141C5" w:rsidP="007141C5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5A8754D2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Poslanci, ktorí schválili vytvorenie rezervného fondu za rok 20</w:t>
      </w:r>
      <w:r w:rsidR="008D2DBC">
        <w:rPr>
          <w:rFonts w:cs="Calibri"/>
          <w:lang w:eastAsia="zh-CN"/>
        </w:rPr>
        <w:t>20</w:t>
      </w:r>
      <w:r>
        <w:rPr>
          <w:rFonts w:cs="Calibri"/>
          <w:lang w:eastAsia="zh-CN"/>
        </w:rPr>
        <w:t xml:space="preserve"> v sume </w:t>
      </w:r>
      <w:r w:rsidR="007141C5" w:rsidRPr="00D73AAB">
        <w:rPr>
          <w:rFonts w:cs="Calibri"/>
          <w:lang w:eastAsia="zh-CN"/>
        </w:rPr>
        <w:t>156 387,55</w:t>
      </w:r>
      <w:r w:rsidRPr="00D73AAB">
        <w:rPr>
          <w:rFonts w:cs="Calibri"/>
          <w:lang w:eastAsia="zh-CN"/>
        </w:rPr>
        <w:t xml:space="preserve"> €:</w:t>
      </w:r>
    </w:p>
    <w:p w14:paraId="14CDF454" w14:textId="77777777" w:rsidR="007141C5" w:rsidRDefault="007141C5" w:rsidP="007141C5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71828354" w14:textId="684CB0E7" w:rsidR="0076637B" w:rsidRDefault="00AE7AB9" w:rsidP="0076637B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Poslanci, ktorí schválili použitie prostriedkov z rezervného fondu na kapitálové výdavky,</w:t>
      </w:r>
      <w:r w:rsidR="0076637B">
        <w:rPr>
          <w:rFonts w:cs="Calibri"/>
          <w:lang w:eastAsia="zh-CN"/>
        </w:rPr>
        <w:t xml:space="preserve"> </w:t>
      </w:r>
      <w:r w:rsidR="0076637B">
        <w:t>konkrétne na spoluúčasť na kotolňu v KD, rekonštrukciu KD, prístavbu PZ</w:t>
      </w:r>
      <w:r w:rsidR="0076637B">
        <w:rPr>
          <w:rFonts w:cs="Calibri"/>
        </w:rPr>
        <w:t>, vodovod za dedinou, nákup pozemkov pod cintorín, chladiaceho zariadenia do Domu smútku</w:t>
      </w:r>
      <w:r w:rsidR="0076637B">
        <w:t xml:space="preserve">  v celkovej sume </w:t>
      </w:r>
      <w:r w:rsidR="0076637B" w:rsidRPr="00730E5F">
        <w:rPr>
          <w:rFonts w:cs="Calibri"/>
        </w:rPr>
        <w:t>136 387,55 €</w:t>
      </w:r>
      <w:r w:rsidR="0076637B">
        <w:rPr>
          <w:rFonts w:cs="Calibri"/>
        </w:rPr>
        <w:t>:</w:t>
      </w:r>
    </w:p>
    <w:p w14:paraId="22FFBBB9" w14:textId="77777777" w:rsidR="00431859" w:rsidRDefault="00431859" w:rsidP="0043185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47D173F6" w14:textId="77777777"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</w:p>
    <w:p w14:paraId="495A7058" w14:textId="77777777"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4. Hospodárenie a čerpanie rozpočtu Obce Sihelné za rok 20</w:t>
      </w:r>
      <w:r w:rsidR="008D2DBC">
        <w:rPr>
          <w:b/>
          <w:sz w:val="28"/>
          <w:szCs w:val="28"/>
          <w:lang w:eastAsia="zh-CN"/>
        </w:rPr>
        <w:t>20</w:t>
      </w:r>
    </w:p>
    <w:p w14:paraId="2D94C0DA" w14:textId="7777777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Hospodárenie a čerpanie rozpočtu za rok 20</w:t>
      </w:r>
      <w:r w:rsidR="008D2DBC">
        <w:rPr>
          <w:lang w:eastAsia="zh-CN"/>
        </w:rPr>
        <w:t>20</w:t>
      </w:r>
      <w:r>
        <w:rPr>
          <w:lang w:eastAsia="zh-CN"/>
        </w:rPr>
        <w:t xml:space="preserve"> Obce Sihelné vypracovala a predložila ekonómka obecného úradu poslancom. Podrobné čerpanie po položkách bolo poslané emailom poslancom Obecného zastupiteľstva v prípade, že by mali nejaké otázky na starostu obce a ekonómku.</w:t>
      </w:r>
    </w:p>
    <w:p w14:paraId="3EB73FB7" w14:textId="7777777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Poslanci, ktorí berú na vedomie hospodárenie a čerpanie rozpočtu Obce Sihelné za rok 20</w:t>
      </w:r>
      <w:r w:rsidR="00431859">
        <w:rPr>
          <w:lang w:eastAsia="zh-CN"/>
        </w:rPr>
        <w:t>20</w:t>
      </w:r>
      <w:r>
        <w:rPr>
          <w:lang w:eastAsia="zh-CN"/>
        </w:rPr>
        <w:t>:</w:t>
      </w:r>
    </w:p>
    <w:p w14:paraId="17142520" w14:textId="77777777" w:rsidR="00431859" w:rsidRDefault="00431859" w:rsidP="0043185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7AE107B3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14:paraId="25F15E62" w14:textId="77777777"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5. Správa o hospodárení Príspevkovej organizácie Obce Sihelné – drobná prevádzka za rok 20</w:t>
      </w:r>
      <w:r w:rsidR="008D2DBC">
        <w:rPr>
          <w:b/>
          <w:sz w:val="28"/>
          <w:szCs w:val="28"/>
          <w:lang w:eastAsia="zh-CN"/>
        </w:rPr>
        <w:t>20</w:t>
      </w:r>
    </w:p>
    <w:p w14:paraId="37BE8EEC" w14:textId="2A1D2B68" w:rsidR="00AE7AB9" w:rsidRDefault="00AE7AB9" w:rsidP="00AE7AB9">
      <w:pPr>
        <w:pStyle w:val="Standard"/>
        <w:jc w:val="both"/>
        <w:rPr>
          <w:bCs/>
        </w:rPr>
      </w:pPr>
      <w:r>
        <w:rPr>
          <w:bCs/>
        </w:rPr>
        <w:t xml:space="preserve">Úlohou príspevkovej organizácie je údržba bytového fondu, prevádzkovanie verejného osvetlenia a miestneho rozhlasu, zimná údržba miestnych komunikácií, správa a údržba miestnych komunikácií, správa a údržba kultúrnych zariadení, poskytovanie neziskových </w:t>
      </w:r>
      <w:r>
        <w:rPr>
          <w:bCs/>
        </w:rPr>
        <w:lastRenderedPageBreak/>
        <w:t>verejnoprospešných prác a spravovanie majetku Obce Sihelné. So súhlasom zriaďovateľa a po schválení OZ Sihelné, vykonáva aj podnikateľskú činnosť</w:t>
      </w:r>
      <w:r w:rsidR="00AF3E93">
        <w:rPr>
          <w:bCs/>
        </w:rPr>
        <w:t>,</w:t>
      </w:r>
      <w:r>
        <w:rPr>
          <w:bCs/>
        </w:rPr>
        <w:t xml:space="preserve"> hlavne poskytuje služby pracovných strojov. V roku 20</w:t>
      </w:r>
      <w:r w:rsidR="00431859">
        <w:rPr>
          <w:bCs/>
        </w:rPr>
        <w:t>20</w:t>
      </w:r>
      <w:r>
        <w:rPr>
          <w:bCs/>
        </w:rPr>
        <w:t xml:space="preserve"> sa pracovalo na demontáži starej kotolne</w:t>
      </w:r>
      <w:r w:rsidR="00AF3E93">
        <w:rPr>
          <w:bCs/>
        </w:rPr>
        <w:t xml:space="preserve"> </w:t>
      </w:r>
      <w:r>
        <w:rPr>
          <w:bCs/>
        </w:rPr>
        <w:t>v </w:t>
      </w:r>
      <w:r w:rsidR="00431859">
        <w:rPr>
          <w:bCs/>
        </w:rPr>
        <w:t>základnej</w:t>
      </w:r>
      <w:r>
        <w:rPr>
          <w:bCs/>
        </w:rPr>
        <w:t xml:space="preserve"> škole a následne na vybudovaní novej kotolne v</w:t>
      </w:r>
      <w:r w:rsidR="00431859">
        <w:rPr>
          <w:bCs/>
        </w:rPr>
        <w:t xml:space="preserve"> CZŠ. Drobná prevádzka sa podieľala na prácach pri </w:t>
      </w:r>
      <w:r w:rsidR="00091067">
        <w:rPr>
          <w:bCs/>
        </w:rPr>
        <w:t xml:space="preserve">budovaní infraštruktúry, časť </w:t>
      </w:r>
      <w:proofErr w:type="spellStart"/>
      <w:r w:rsidR="00091067">
        <w:rPr>
          <w:bCs/>
        </w:rPr>
        <w:t>Lengy</w:t>
      </w:r>
      <w:proofErr w:type="spellEnd"/>
      <w:r w:rsidR="00091067">
        <w:rPr>
          <w:bCs/>
        </w:rPr>
        <w:t xml:space="preserve"> v množstve 200 m. V kultúrnom dome sa zrekonštruovali priestory knižnice, </w:t>
      </w:r>
      <w:r>
        <w:rPr>
          <w:bCs/>
        </w:rPr>
        <w:t>tiež sa vybudovala</w:t>
      </w:r>
      <w:r w:rsidR="00AF3E93">
        <w:rPr>
          <w:bCs/>
        </w:rPr>
        <w:t xml:space="preserve"> </w:t>
      </w:r>
      <w:r w:rsidR="00091067">
        <w:rPr>
          <w:bCs/>
        </w:rPr>
        <w:t xml:space="preserve">malá </w:t>
      </w:r>
      <w:r w:rsidR="007F58D7">
        <w:rPr>
          <w:bCs/>
        </w:rPr>
        <w:t>kuchynka</w:t>
      </w:r>
      <w:r w:rsidR="00091067">
        <w:rPr>
          <w:bCs/>
        </w:rPr>
        <w:t xml:space="preserve"> pre potreby malej sály v KD. </w:t>
      </w:r>
      <w:r>
        <w:rPr>
          <w:bCs/>
        </w:rPr>
        <w:t>Na nižnom konci sa pracovalo na dobudovaní</w:t>
      </w:r>
      <w:r w:rsidR="00C24D30">
        <w:rPr>
          <w:bCs/>
        </w:rPr>
        <w:t xml:space="preserve"> </w:t>
      </w:r>
      <w:r>
        <w:rPr>
          <w:bCs/>
        </w:rPr>
        <w:t>infraštruktúry novej ulice. Tiež sa navážal štrk na novú ulicu a robili sa úpravy tejto cesty. Príspevková organizácia občanom poskytovala služby pracovnými strojmi JCB a Tatra.</w:t>
      </w:r>
    </w:p>
    <w:p w14:paraId="247DCBDA" w14:textId="77777777" w:rsidR="00AE7AB9" w:rsidRDefault="00AE7AB9" w:rsidP="00AE7AB9">
      <w:pPr>
        <w:pStyle w:val="Standard"/>
        <w:jc w:val="both"/>
        <w:rPr>
          <w:bCs/>
        </w:rPr>
      </w:pPr>
      <w:r>
        <w:rPr>
          <w:bCs/>
        </w:rPr>
        <w:t>Poslanci, ktorí berú na vedomie správu o hospodárení príspevkovej organizácie:</w:t>
      </w:r>
    </w:p>
    <w:p w14:paraId="0902350D" w14:textId="77777777" w:rsidR="00431859" w:rsidRDefault="00431859" w:rsidP="0043185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34B9F8CF" w14:textId="77777777"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</w:p>
    <w:p w14:paraId="5D8AE2CE" w14:textId="77777777"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6. Stanovisko kontrolóra k záverečného účtu Sihelné a príspevkovej organizácie za rok 20</w:t>
      </w:r>
      <w:r w:rsidR="008D2DBC">
        <w:rPr>
          <w:b/>
          <w:sz w:val="28"/>
          <w:szCs w:val="28"/>
          <w:lang w:eastAsia="zh-CN"/>
        </w:rPr>
        <w:t>20</w:t>
      </w:r>
    </w:p>
    <w:p w14:paraId="342BEF39" w14:textId="77777777" w:rsidR="00AE7AB9" w:rsidRDefault="00AE7AB9" w:rsidP="00AE7AB9">
      <w:pPr>
        <w:pStyle w:val="Standard"/>
      </w:pPr>
      <w:r>
        <w:rPr>
          <w:lang w:eastAsia="zh-CN"/>
        </w:rPr>
        <w:t xml:space="preserve">Kontrolórka Obce Sihelné Bc. Anna </w:t>
      </w:r>
      <w:proofErr w:type="spellStart"/>
      <w:r>
        <w:rPr>
          <w:lang w:eastAsia="zh-CN"/>
        </w:rPr>
        <w:t>Luscoňová</w:t>
      </w:r>
      <w:proofErr w:type="spellEnd"/>
      <w:r>
        <w:rPr>
          <w:lang w:eastAsia="zh-CN"/>
        </w:rPr>
        <w:t xml:space="preserve"> predniesla stanovisko k záverečnému účtu Obce Sihelné a príspevkovej organizácie za rok 20</w:t>
      </w:r>
      <w:r w:rsidR="00431859">
        <w:rPr>
          <w:lang w:eastAsia="zh-CN"/>
        </w:rPr>
        <w:t>20</w:t>
      </w:r>
      <w:r>
        <w:rPr>
          <w:lang w:eastAsia="zh-CN"/>
        </w:rPr>
        <w:t xml:space="preserve"> a odporučila Obecnému zastupiteľstvu, aby schválilo celoročné hospodárenie obce a hospodárenie príspevkovej organizácie.</w:t>
      </w:r>
    </w:p>
    <w:p w14:paraId="14853740" w14:textId="5E218ECA" w:rsidR="00AE7AB9" w:rsidRDefault="00AE7AB9" w:rsidP="00AE7AB9">
      <w:pPr>
        <w:pStyle w:val="Standard"/>
      </w:pPr>
      <w:r>
        <w:rPr>
          <w:lang w:eastAsia="zh-CN"/>
        </w:rPr>
        <w:t>Stanovisko kontrolóra k záverečnému účtu Obce Sihelné a príspevkovej organizácie za rok 20</w:t>
      </w:r>
      <w:r w:rsidR="00431859">
        <w:rPr>
          <w:lang w:eastAsia="zh-CN"/>
        </w:rPr>
        <w:t>20</w:t>
      </w:r>
      <w:r>
        <w:rPr>
          <w:lang w:eastAsia="zh-CN"/>
        </w:rPr>
        <w:t xml:space="preserve"> </w:t>
      </w:r>
      <w:r w:rsidR="001E0F8C">
        <w:rPr>
          <w:lang w:eastAsia="zh-CN"/>
        </w:rPr>
        <w:t xml:space="preserve">je </w:t>
      </w:r>
      <w:r>
        <w:rPr>
          <w:lang w:eastAsia="zh-CN"/>
        </w:rPr>
        <w:t>v prílohe a na internetovej stránke obce.</w:t>
      </w:r>
    </w:p>
    <w:p w14:paraId="55A5480C" w14:textId="77777777" w:rsidR="00AE7AB9" w:rsidRDefault="00AE7AB9" w:rsidP="00AE7AB9">
      <w:pPr>
        <w:pStyle w:val="Standard"/>
      </w:pPr>
      <w:r>
        <w:rPr>
          <w:lang w:eastAsia="zh-CN"/>
        </w:rPr>
        <w:t>Poslanci, ktorí berú na vedomie stanovisko kontrolóra k záverečnému účtu obce Sihelné a príspevkovej organizácie obce Sihelné za rok 20</w:t>
      </w:r>
      <w:r w:rsidR="00431859">
        <w:rPr>
          <w:lang w:eastAsia="zh-CN"/>
        </w:rPr>
        <w:t>20</w:t>
      </w:r>
      <w:r>
        <w:rPr>
          <w:lang w:eastAsia="zh-CN"/>
        </w:rPr>
        <w:t>:</w:t>
      </w:r>
    </w:p>
    <w:p w14:paraId="40C9DE3C" w14:textId="77777777" w:rsidR="00431859" w:rsidRDefault="00431859" w:rsidP="0043185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1B5F7087" w14:textId="77777777"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</w:p>
    <w:p w14:paraId="376C9E85" w14:textId="77777777"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7. Prehľad a správy kontrolóra o vykonaných kontrolách za obdobie I. štvrťroka 202</w:t>
      </w:r>
      <w:r w:rsidR="008D2DBC">
        <w:rPr>
          <w:b/>
          <w:sz w:val="28"/>
          <w:szCs w:val="28"/>
          <w:lang w:eastAsia="zh-CN"/>
        </w:rPr>
        <w:t>1</w:t>
      </w:r>
    </w:p>
    <w:p w14:paraId="5D0A25FD" w14:textId="03866F71" w:rsidR="00AE7AB9" w:rsidRDefault="00AE7AB9" w:rsidP="00AE7AB9">
      <w:pPr>
        <w:pStyle w:val="Standard"/>
      </w:pPr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a oboznámila poslancov OZ s prehľadom a správami o vykonaných kontrolách za obdobie I. štvrťroka 202</w:t>
      </w:r>
      <w:r w:rsidR="008D2DBC">
        <w:t>1</w:t>
      </w:r>
      <w:r>
        <w:t>.</w:t>
      </w:r>
    </w:p>
    <w:p w14:paraId="50F0B1F0" w14:textId="77777777" w:rsidR="001E0F8C" w:rsidRDefault="001E0F8C" w:rsidP="001E0F8C">
      <w:pPr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  <w:b/>
        </w:rPr>
        <w:t xml:space="preserve">Súpis najvyšších a najzaujímavejších príjmov a výdavkov obce za I. štvrťrok                          príjem                                                                                                                                                   </w:t>
      </w:r>
      <w:r w:rsidRPr="00BA2224">
        <w:rPr>
          <w:rFonts w:ascii="Times New Roman" w:hAnsi="Times New Roman" w:cs="Times New Roman"/>
        </w:rPr>
        <w:t xml:space="preserve"> výnos dane od štátu                                                                                                                         január: 101 257 €</w:t>
      </w:r>
      <w:r>
        <w:rPr>
          <w:rFonts w:ascii="Times New Roman" w:hAnsi="Times New Roman" w:cs="Times New Roman"/>
        </w:rPr>
        <w:t xml:space="preserve">, 4 702,02 € sčítanie obyvateľov, </w:t>
      </w:r>
      <w:r w:rsidRPr="00BA22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február:</w:t>
      </w:r>
      <w:r>
        <w:rPr>
          <w:rFonts w:ascii="Times New Roman" w:hAnsi="Times New Roman" w:cs="Times New Roman"/>
        </w:rPr>
        <w:t xml:space="preserve"> </w:t>
      </w:r>
      <w:r w:rsidRPr="00BA2224">
        <w:rPr>
          <w:rFonts w:ascii="Times New Roman" w:hAnsi="Times New Roman" w:cs="Times New Roman"/>
        </w:rPr>
        <w:t>80 383 €</w:t>
      </w:r>
      <w:r>
        <w:rPr>
          <w:rFonts w:ascii="Times New Roman" w:hAnsi="Times New Roman" w:cs="Times New Roman"/>
        </w:rPr>
        <w:t xml:space="preserve">, testovanie: </w:t>
      </w:r>
      <w:r w:rsidRPr="00BA2224">
        <w:rPr>
          <w:rFonts w:ascii="Times New Roman" w:hAnsi="Times New Roman" w:cs="Times New Roman"/>
        </w:rPr>
        <w:t>4 635 €</w:t>
      </w:r>
      <w:r>
        <w:rPr>
          <w:rFonts w:ascii="Times New Roman" w:hAnsi="Times New Roman" w:cs="Times New Roman"/>
        </w:rPr>
        <w:t>,</w:t>
      </w:r>
      <w:r w:rsidRPr="00BA2224">
        <w:rPr>
          <w:rFonts w:ascii="Times New Roman" w:hAnsi="Times New Roman" w:cs="Times New Roman"/>
        </w:rPr>
        <w:t xml:space="preserve"> 2 635 </w:t>
      </w:r>
      <w:r>
        <w:rPr>
          <w:rFonts w:ascii="Times New Roman" w:hAnsi="Times New Roman" w:cs="Times New Roman"/>
        </w:rPr>
        <w:t xml:space="preserve">€, 2 975 €, 5 060 €, 2 635 €, 2 975 €  </w:t>
      </w:r>
      <w:r w:rsidRPr="00BA22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marec: </w:t>
      </w:r>
      <w:r>
        <w:rPr>
          <w:rFonts w:ascii="Times New Roman" w:hAnsi="Times New Roman" w:cs="Times New Roman"/>
        </w:rPr>
        <w:t xml:space="preserve">  69 188 €,</w:t>
      </w:r>
      <w:r w:rsidRPr="00BA2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testovanie: 3 160 </w:t>
      </w:r>
      <w:r w:rsidRPr="00BA2224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>, 3 190 €, 3 765 €, 3 545 €</w:t>
      </w:r>
      <w:r w:rsidRPr="00BA22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14:paraId="3CE7205A" w14:textId="77777777" w:rsidR="001E0F8C" w:rsidRPr="00BA2224" w:rsidRDefault="001E0F8C" w:rsidP="001E0F8C">
      <w:pPr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 xml:space="preserve">vyplatenie </w:t>
      </w:r>
      <w:r>
        <w:rPr>
          <w:rFonts w:ascii="Times New Roman" w:hAnsi="Times New Roman" w:cs="Times New Roman"/>
        </w:rPr>
        <w:t xml:space="preserve">vyradenej </w:t>
      </w:r>
      <w:r w:rsidRPr="00BA2224">
        <w:rPr>
          <w:rFonts w:ascii="Times New Roman" w:hAnsi="Times New Roman" w:cs="Times New Roman"/>
        </w:rPr>
        <w:t>pece</w:t>
      </w:r>
      <w:r>
        <w:rPr>
          <w:rFonts w:ascii="Times New Roman" w:hAnsi="Times New Roman" w:cs="Times New Roman"/>
        </w:rPr>
        <w:t xml:space="preserve"> M. </w:t>
      </w:r>
      <w:proofErr w:type="spellStart"/>
      <w:r w:rsidRPr="00BA2224">
        <w:rPr>
          <w:rFonts w:ascii="Times New Roman" w:hAnsi="Times New Roman" w:cs="Times New Roman"/>
        </w:rPr>
        <w:t>Kolčáková</w:t>
      </w:r>
      <w:proofErr w:type="spellEnd"/>
      <w:r w:rsidRPr="00BA2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A22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Pr="00BA2224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,00</w:t>
      </w:r>
      <w:r w:rsidRPr="00BA2224">
        <w:rPr>
          <w:rFonts w:ascii="Times New Roman" w:hAnsi="Times New Roman" w:cs="Times New Roman"/>
        </w:rPr>
        <w:t xml:space="preserve"> €                                                                         odkúpenie pozemkov </w:t>
      </w:r>
      <w:r>
        <w:rPr>
          <w:rFonts w:ascii="Times New Roman" w:hAnsi="Times New Roman" w:cs="Times New Roman"/>
        </w:rPr>
        <w:t xml:space="preserve">F. </w:t>
      </w:r>
      <w:proofErr w:type="spellStart"/>
      <w:r w:rsidRPr="00BA2224">
        <w:rPr>
          <w:rFonts w:ascii="Times New Roman" w:hAnsi="Times New Roman" w:cs="Times New Roman"/>
        </w:rPr>
        <w:t>Chudiak</w:t>
      </w:r>
      <w:proofErr w:type="spellEnd"/>
      <w:r w:rsidRPr="00BA22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BA2224">
        <w:rPr>
          <w:rFonts w:ascii="Times New Roman" w:hAnsi="Times New Roman" w:cs="Times New Roman"/>
        </w:rPr>
        <w:t xml:space="preserve">129,48 €                                                               </w:t>
      </w:r>
      <w:r w:rsidRPr="005930BE">
        <w:rPr>
          <w:rFonts w:ascii="Times New Roman" w:hAnsi="Times New Roman" w:cs="Times New Roman"/>
        </w:rPr>
        <w:t xml:space="preserve">odkúpenie pozemkov D. </w:t>
      </w:r>
      <w:proofErr w:type="spellStart"/>
      <w:r w:rsidRPr="005930BE">
        <w:rPr>
          <w:rFonts w:ascii="Times New Roman" w:hAnsi="Times New Roman" w:cs="Times New Roman"/>
        </w:rPr>
        <w:t>Brandys</w:t>
      </w:r>
      <w:proofErr w:type="spellEnd"/>
      <w:r w:rsidRPr="005930BE">
        <w:rPr>
          <w:rFonts w:ascii="Times New Roman" w:hAnsi="Times New Roman" w:cs="Times New Roman"/>
        </w:rPr>
        <w:t xml:space="preserve">                 122,84 €                                                                  </w:t>
      </w:r>
      <w:r>
        <w:rPr>
          <w:rFonts w:ascii="Times New Roman" w:hAnsi="Times New Roman" w:cs="Times New Roman"/>
        </w:rPr>
        <w:t>odkúpenie pozemkov Ľ. Kozák                    308,76 €</w:t>
      </w:r>
      <w:r w:rsidRPr="00BA22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14:paraId="09D0E036" w14:textId="77777777" w:rsidR="001E0F8C" w:rsidRPr="00BA2224" w:rsidRDefault="001E0F8C" w:rsidP="001E0F8C">
      <w:pPr>
        <w:rPr>
          <w:rFonts w:ascii="Times New Roman" w:hAnsi="Times New Roman" w:cs="Times New Roman"/>
          <w:b/>
        </w:rPr>
      </w:pPr>
      <w:r w:rsidRPr="00BA2224">
        <w:rPr>
          <w:rFonts w:ascii="Times New Roman" w:hAnsi="Times New Roman" w:cs="Times New Roman"/>
          <w:b/>
        </w:rPr>
        <w:t>Výdavky</w:t>
      </w:r>
    </w:p>
    <w:p w14:paraId="2D361DFB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 xml:space="preserve">CDP IVORY, </w:t>
      </w:r>
      <w:proofErr w:type="spellStart"/>
      <w:r w:rsidRPr="00BA2224">
        <w:rPr>
          <w:rFonts w:ascii="Times New Roman" w:hAnsi="Times New Roman" w:cs="Times New Roman"/>
        </w:rPr>
        <w:t>s.r.o</w:t>
      </w:r>
      <w:proofErr w:type="spellEnd"/>
      <w:r w:rsidRPr="00BA22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pelety</w:t>
      </w:r>
      <w:r w:rsidRPr="00BA222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BA2224">
        <w:rPr>
          <w:rFonts w:ascii="Times New Roman" w:hAnsi="Times New Roman" w:cs="Times New Roman"/>
        </w:rPr>
        <w:t>5 161,92 €</w:t>
      </w:r>
    </w:p>
    <w:p w14:paraId="10290007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>Kamerový systém do KD                              633,42 €</w:t>
      </w:r>
    </w:p>
    <w:p w14:paraId="0FF2B7DB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>Rabčan, obecné služby vývoz smeti          2 572,70 €</w:t>
      </w:r>
    </w:p>
    <w:p w14:paraId="6D83FF95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>Technické služby NO, vývoz smeti           2 398,63 €</w:t>
      </w:r>
    </w:p>
    <w:p w14:paraId="7BF0EBB7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>Fa/uhlie do KD                                             690,31 €</w:t>
      </w:r>
    </w:p>
    <w:p w14:paraId="648FBD98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 xml:space="preserve">Fa/Sivka                                                        849,75 € </w:t>
      </w:r>
    </w:p>
    <w:p w14:paraId="796962A2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 </w:t>
      </w:r>
      <w:r w:rsidRPr="00BA2224">
        <w:rPr>
          <w:rFonts w:ascii="Times New Roman" w:hAnsi="Times New Roman" w:cs="Times New Roman"/>
        </w:rPr>
        <w:t>mapa Biela Orava</w:t>
      </w:r>
      <w:r>
        <w:rPr>
          <w:rFonts w:ascii="Times New Roman" w:hAnsi="Times New Roman" w:cs="Times New Roman"/>
        </w:rPr>
        <w:t xml:space="preserve">                               </w:t>
      </w:r>
      <w:r w:rsidRPr="00BA2224">
        <w:rPr>
          <w:rFonts w:ascii="Times New Roman" w:hAnsi="Times New Roman" w:cs="Times New Roman"/>
        </w:rPr>
        <w:t>934,80 €</w:t>
      </w:r>
    </w:p>
    <w:p w14:paraId="5AF9C8B3" w14:textId="77777777" w:rsidR="001E0F8C" w:rsidRDefault="001E0F8C" w:rsidP="001E0F8C">
      <w:pPr>
        <w:rPr>
          <w:rFonts w:ascii="Times New Roman" w:hAnsi="Times New Roman" w:cs="Times New Roman"/>
        </w:rPr>
      </w:pPr>
      <w:proofErr w:type="spellStart"/>
      <w:r w:rsidRPr="00A86913">
        <w:rPr>
          <w:rFonts w:ascii="Times New Roman" w:hAnsi="Times New Roman" w:cs="Times New Roman"/>
        </w:rPr>
        <w:t>Kurenárske</w:t>
      </w:r>
      <w:proofErr w:type="spellEnd"/>
      <w:r w:rsidRPr="00A86913">
        <w:rPr>
          <w:rFonts w:ascii="Times New Roman" w:hAnsi="Times New Roman" w:cs="Times New Roman"/>
        </w:rPr>
        <w:t xml:space="preserve"> práce v MŠ                         </w:t>
      </w:r>
      <w:r>
        <w:rPr>
          <w:rFonts w:ascii="Times New Roman" w:hAnsi="Times New Roman" w:cs="Times New Roman"/>
        </w:rPr>
        <w:t xml:space="preserve">    </w:t>
      </w:r>
      <w:r w:rsidRPr="00A86913">
        <w:rPr>
          <w:rFonts w:ascii="Times New Roman" w:hAnsi="Times New Roman" w:cs="Times New Roman"/>
        </w:rPr>
        <w:t xml:space="preserve"> 1 004,16 €</w:t>
      </w:r>
    </w:p>
    <w:p w14:paraId="3B9571F0" w14:textId="77777777" w:rsidR="001E0F8C" w:rsidRDefault="001E0F8C" w:rsidP="001E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Vitamín Orava, respirátory                           500,00 €</w:t>
      </w:r>
    </w:p>
    <w:p w14:paraId="6F40E824" w14:textId="0B66DB5E" w:rsidR="001E0F8C" w:rsidRDefault="001E0F8C" w:rsidP="001E0F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OravaSk</w:t>
      </w:r>
      <w:proofErr w:type="spellEnd"/>
      <w:r>
        <w:rPr>
          <w:rFonts w:ascii="Times New Roman" w:hAnsi="Times New Roman" w:cs="Times New Roman"/>
        </w:rPr>
        <w:t>/rozhlas                                          698,87 €</w:t>
      </w:r>
    </w:p>
    <w:p w14:paraId="281692C2" w14:textId="77777777" w:rsidR="001E0F8C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</w:rPr>
        <w:t xml:space="preserve">CDP IVORY, </w:t>
      </w:r>
      <w:proofErr w:type="spellStart"/>
      <w:r w:rsidRPr="00BA2224">
        <w:rPr>
          <w:rFonts w:ascii="Times New Roman" w:hAnsi="Times New Roman" w:cs="Times New Roman"/>
        </w:rPr>
        <w:t>s.r.o</w:t>
      </w:r>
      <w:proofErr w:type="spellEnd"/>
      <w:r w:rsidRPr="00BA22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pelety</w:t>
      </w:r>
      <w:r w:rsidRPr="00BA22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5 066,16</w:t>
      </w:r>
      <w:r w:rsidRPr="00BA2224">
        <w:rPr>
          <w:rFonts w:ascii="Times New Roman" w:hAnsi="Times New Roman" w:cs="Times New Roman"/>
        </w:rPr>
        <w:t xml:space="preserve"> €</w:t>
      </w:r>
    </w:p>
    <w:p w14:paraId="0508E2B0" w14:textId="77777777" w:rsidR="001E0F8C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Pokuta, chýba STK na požiarnu AVIU         220,00 €</w:t>
      </w:r>
    </w:p>
    <w:p w14:paraId="40ED34FB" w14:textId="77777777" w:rsidR="001E0F8C" w:rsidRPr="00BA2224" w:rsidRDefault="001E0F8C" w:rsidP="001E0F8C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BINS/</w:t>
      </w:r>
      <w:proofErr w:type="spellStart"/>
      <w:r>
        <w:rPr>
          <w:rFonts w:ascii="Times New Roman" w:hAnsi="Times New Roman" w:cs="Times New Roman"/>
        </w:rPr>
        <w:t>kuka</w:t>
      </w:r>
      <w:proofErr w:type="spellEnd"/>
      <w:r>
        <w:rPr>
          <w:rFonts w:ascii="Times New Roman" w:hAnsi="Times New Roman" w:cs="Times New Roman"/>
        </w:rPr>
        <w:t xml:space="preserve"> nádoba 30 ks                           1 026,00 €</w:t>
      </w:r>
    </w:p>
    <w:p w14:paraId="6716601E" w14:textId="77777777" w:rsidR="001E0F8C" w:rsidRDefault="001E0F8C" w:rsidP="001E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Garbiar/stavebný materiál                          1 025,45 €    </w:t>
      </w:r>
    </w:p>
    <w:p w14:paraId="60723E0E" w14:textId="77777777" w:rsidR="001E0F8C" w:rsidRPr="00A86913" w:rsidRDefault="001E0F8C" w:rsidP="001E0F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Genšor</w:t>
      </w:r>
      <w:proofErr w:type="spellEnd"/>
      <w:r>
        <w:rPr>
          <w:rFonts w:ascii="Times New Roman" w:hAnsi="Times New Roman" w:cs="Times New Roman"/>
        </w:rPr>
        <w:t>/geometrický plán cesta Veselé      2 694,00 €</w:t>
      </w:r>
    </w:p>
    <w:p w14:paraId="7EF10080" w14:textId="77777777" w:rsidR="001E0F8C" w:rsidRPr="00BA2224" w:rsidRDefault="001E0F8C" w:rsidP="001E0F8C">
      <w:pPr>
        <w:rPr>
          <w:rFonts w:ascii="Times New Roman" w:hAnsi="Times New Roman" w:cs="Times New Roman"/>
        </w:rPr>
      </w:pPr>
      <w:r w:rsidRPr="00BA2224">
        <w:rPr>
          <w:rFonts w:ascii="Times New Roman" w:hAnsi="Times New Roman" w:cs="Times New Roman"/>
          <w:b/>
        </w:rPr>
        <w:t xml:space="preserve">Poskytnuté dotácie a príspevky od obce </w:t>
      </w:r>
      <w:r>
        <w:rPr>
          <w:rFonts w:ascii="Times New Roman" w:hAnsi="Times New Roman" w:cs="Times New Roman"/>
          <w:b/>
        </w:rPr>
        <w:t>neboli poskytnuté</w:t>
      </w:r>
      <w:r w:rsidRPr="00BA222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14:paraId="095B33C6" w14:textId="6B3C9462" w:rsidR="001E0F8C" w:rsidRDefault="001E0F8C" w:rsidP="001E0F8C">
      <w:pPr>
        <w:pStyle w:val="Standard"/>
      </w:pPr>
      <w:r>
        <w:t xml:space="preserve">Poslanec Martin </w:t>
      </w:r>
      <w:proofErr w:type="spellStart"/>
      <w:r>
        <w:t>Kovalíček</w:t>
      </w:r>
      <w:proofErr w:type="spellEnd"/>
      <w:r>
        <w:t xml:space="preserve"> sa opýtal na faktúru Video mapa Biela Orava. Starosta uviedol, že je to propagačný materiál, 3-4 minútové video o našej dedine na portáli </w:t>
      </w:r>
      <w:proofErr w:type="spellStart"/>
      <w:r>
        <w:t>youtube</w:t>
      </w:r>
      <w:proofErr w:type="spellEnd"/>
      <w:r>
        <w:t>.</w:t>
      </w:r>
    </w:p>
    <w:p w14:paraId="0ADDDE77" w14:textId="77777777" w:rsidR="001E0F8C" w:rsidRDefault="001E0F8C" w:rsidP="001E0F8C">
      <w:pPr>
        <w:pStyle w:val="Standard"/>
      </w:pPr>
      <w:r>
        <w:t xml:space="preserve">Poslanec Martin </w:t>
      </w:r>
      <w:proofErr w:type="spellStart"/>
      <w:r>
        <w:t>Kovalíček</w:t>
      </w:r>
      <w:proofErr w:type="spellEnd"/>
      <w:r>
        <w:t xml:space="preserve"> sa opýtal na faktúru kúrenárske práce v MŠ, za čo je to. Je to faktúra za domontovanie meračov, ktoré neboli súčasťou pri výmene pece. Tento merač potrebujeme pri monitorovacích správach.</w:t>
      </w:r>
    </w:p>
    <w:p w14:paraId="3B16A0E9" w14:textId="77777777" w:rsidR="001E0F8C" w:rsidRDefault="001E0F8C" w:rsidP="001E0F8C">
      <w:pPr>
        <w:rPr>
          <w:rFonts w:ascii="Times New Roman" w:hAnsi="Times New Roman" w:cs="Times New Roman"/>
          <w:b/>
          <w:bCs/>
        </w:rPr>
      </w:pPr>
    </w:p>
    <w:p w14:paraId="74E03BF1" w14:textId="3011EF50" w:rsidR="001E0F8C" w:rsidRPr="001E0F8C" w:rsidRDefault="001E0F8C" w:rsidP="001E0F8C">
      <w:pPr>
        <w:rPr>
          <w:rFonts w:ascii="Times New Roman" w:hAnsi="Times New Roman" w:cs="Times New Roman"/>
          <w:b/>
          <w:bCs/>
        </w:rPr>
      </w:pPr>
      <w:r w:rsidRPr="001E0F8C">
        <w:rPr>
          <w:rFonts w:ascii="Times New Roman" w:hAnsi="Times New Roman" w:cs="Times New Roman"/>
          <w:b/>
          <w:bCs/>
        </w:rPr>
        <w:t>Správa z kontroly príjmov z prenajatých budov, bytov, nebytových priestorov</w:t>
      </w:r>
    </w:p>
    <w:p w14:paraId="1BD28F84" w14:textId="77777777" w:rsidR="001E0F8C" w:rsidRPr="0076028E" w:rsidRDefault="001E0F8C" w:rsidP="001E0F8C">
      <w:pPr>
        <w:pStyle w:val="Default"/>
      </w:pPr>
      <w:r w:rsidRPr="00157F6F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1. 1. 2021 do 30. 6. 2021 schválený uznesením č. E/6 zo dňa 18. 12. 2020</w:t>
      </w:r>
      <w:r>
        <w:t xml:space="preserve"> </w:t>
      </w:r>
      <w:r w:rsidRPr="0076028E">
        <w:t xml:space="preserve">predkladám správu z kontroly </w:t>
      </w:r>
      <w:r>
        <w:t>príjmov z prenajatých budov, bytov, priestorov.</w:t>
      </w:r>
    </w:p>
    <w:p w14:paraId="77D88488" w14:textId="77777777" w:rsidR="001E0F8C" w:rsidRPr="0076028E" w:rsidRDefault="001E0F8C" w:rsidP="001E0F8C">
      <w:pPr>
        <w:pStyle w:val="Default"/>
      </w:pPr>
      <w:r w:rsidRPr="0076028E">
        <w:rPr>
          <w:b/>
        </w:rPr>
        <w:t>Kontrolovaný objekt:</w:t>
      </w:r>
      <w:r w:rsidRPr="0076028E">
        <w:t xml:space="preserve"> Obecný úrad Sihelné </w:t>
      </w:r>
    </w:p>
    <w:p w14:paraId="48613D7B" w14:textId="77777777" w:rsidR="001E0F8C" w:rsidRPr="005E2A84" w:rsidRDefault="001E0F8C" w:rsidP="001E0F8C">
      <w:pPr>
        <w:pStyle w:val="Default"/>
        <w:rPr>
          <w:b/>
        </w:rPr>
      </w:pPr>
      <w:r w:rsidRPr="005E2A84">
        <w:rPr>
          <w:b/>
        </w:rPr>
        <w:t xml:space="preserve">Kontrola bola zrealizovaná za obdobie: </w:t>
      </w:r>
      <w:r w:rsidRPr="005E2A84">
        <w:t xml:space="preserve">od 1. 1. 2020 do 31. 12. 2020                                                                          </w:t>
      </w:r>
    </w:p>
    <w:p w14:paraId="55807D10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  <w:b/>
        </w:rPr>
        <w:t xml:space="preserve">Cieľom kontroly: </w:t>
      </w:r>
      <w:r w:rsidRPr="005E2A84">
        <w:rPr>
          <w:rFonts w:ascii="Times New Roman" w:hAnsi="Times New Roman" w:cs="Times New Roman"/>
        </w:rPr>
        <w:t>kontrola úhrad nájomného a služieb nájomníkmi v dlhodobo prenajatých budov, bytov, priestoroch vo vlastníctve obce za rok 2020.</w:t>
      </w:r>
    </w:p>
    <w:p w14:paraId="3D4A9F70" w14:textId="77777777" w:rsidR="001E0F8C" w:rsidRPr="005E2A84" w:rsidRDefault="001E0F8C" w:rsidP="001E0F8C">
      <w:pPr>
        <w:autoSpaceDE w:val="0"/>
        <w:adjustRightInd w:val="0"/>
        <w:rPr>
          <w:rFonts w:ascii="Times New Roman" w:hAnsi="Times New Roman" w:cs="Times New Roman"/>
          <w:b/>
        </w:rPr>
      </w:pPr>
      <w:r w:rsidRPr="005E2A84">
        <w:rPr>
          <w:rFonts w:ascii="Times New Roman" w:hAnsi="Times New Roman" w:cs="Times New Roman"/>
          <w:b/>
        </w:rPr>
        <w:t>Kontrolou bolo zistené:</w:t>
      </w:r>
    </w:p>
    <w:p w14:paraId="72D3503E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V zmysle § 8 zákona č. 369/1990 Zb. má majetok obce prioritne slúžiť na plnenie týchto úloh:</w:t>
      </w:r>
    </w:p>
    <w:p w14:paraId="2FBA6272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1) Majetkom obce sú veci vo vlastníctve obce a majetkové práva obce.</w:t>
      </w:r>
    </w:p>
    <w:p w14:paraId="1C5F7613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2) Majetok obce slúži na plnenie úloh obce.</w:t>
      </w:r>
    </w:p>
    <w:p w14:paraId="15417565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3) Majetok obce sa má zveľaďovať a zhodnocovať a vo svojej celkovej hodnote zásadne nezmenšený zachovať. Darovanie nehnuteľného majetku obce je neprípustné, ak osobitný predpis neustanovuje inak.</w:t>
      </w:r>
    </w:p>
    <w:p w14:paraId="0B4169E7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4) Majetok obce možno použiť najmä na verejné účely, na podnikateľskú činnosť a na výkon samosprávy obce.</w:t>
      </w:r>
    </w:p>
    <w:p w14:paraId="67887DF6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5) Majetok obce, ktorý slúži na verejné účely (najmä pre miestne komunikácie a iné verejné priestranstvá), je verejne prístupný a možno ho obvyklým spôsobom používať, ak jeho používanie obec neobmedzila.</w:t>
      </w:r>
    </w:p>
    <w:p w14:paraId="7A55254C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6) Majetok obce a nakladanie s ním upravuje osobitný zákon.9)</w:t>
      </w:r>
    </w:p>
    <w:p w14:paraId="2F84DA22" w14:textId="77777777" w:rsidR="001E0F8C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 xml:space="preserve">Majetok obce sa má použiť na verejné účely, podnikateľské účely a dočasne nevyužívaný majetok môže obec i prenajať. Nakladať s majetkom obce týmto posledným spôsobom môže obec len v súlade so zákonom č. 138/1991 Zb. o majetku obcí. V súlade s týmto zákonom má obec Sihelné zmluvne prenajaté viaceré obcou dočasne nevyužívané priestory, a to za cenu schválenú obecným zastupiteľstvom dňa 29. 1. 2016, podľa určených poplatkov za služby poskytované v obci. </w:t>
      </w:r>
    </w:p>
    <w:p w14:paraId="16B11834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>Podľa § 2 ods. 2 zákona č. 211/2000 Z. z. o slobodnom prístupe k informáciám (ďalej len „zákon o slobodnom prístupe k informáciám“) je povinnou osobou, ktorá musí sprístupňovať a poskytovať informácie, a to zo zákona alebo na požiadanie.</w:t>
      </w:r>
    </w:p>
    <w:p w14:paraId="22FA522B" w14:textId="77777777" w:rsidR="001E0F8C" w:rsidRPr="005E2A84" w:rsidRDefault="001E0F8C" w:rsidP="001E0F8C">
      <w:pPr>
        <w:rPr>
          <w:rFonts w:ascii="Times New Roman" w:hAnsi="Times New Roman" w:cs="Times New Roman"/>
        </w:rPr>
      </w:pPr>
      <w:r w:rsidRPr="005E2A84">
        <w:rPr>
          <w:rFonts w:ascii="Times New Roman" w:hAnsi="Times New Roman" w:cs="Times New Roman"/>
        </w:rPr>
        <w:t xml:space="preserve">V zmysle § 5a je obec povinná zverejňovať písomné zmluvy, ktoré uzavrela a ktoré obsahujú informácie o nakladaní s finančnými prostriedkami a majetkom obce. Takéto zmluvy je povinná zverejňovať na svojom webovom sídle, a to bezodkladne po uzavretí zmluvy. Zmluva je účinná dňom nasledujúcim po dni jej zverejnenia. Účastníci si môžu dohodnúť, že zmluva </w:t>
      </w:r>
      <w:r w:rsidRPr="005E2A84">
        <w:rPr>
          <w:rFonts w:ascii="Times New Roman" w:hAnsi="Times New Roman" w:cs="Times New Roman"/>
        </w:rPr>
        <w:lastRenderedPageBreak/>
        <w:t xml:space="preserve">nadobúda účinnosť neskôr po jej zverejnení. V nájomných zmluvách sú určené termíny úhrad či splátok za prenájmy, ktoré sú podrobne stanovené. </w:t>
      </w:r>
      <w:r>
        <w:rPr>
          <w:rFonts w:ascii="Times New Roman" w:hAnsi="Times New Roman" w:cs="Times New Roman"/>
        </w:rPr>
        <w:t xml:space="preserve">Vedú sa v samostatnej evidencii. </w:t>
      </w:r>
      <w:r w:rsidRPr="005E2A84">
        <w:rPr>
          <w:rFonts w:ascii="Times New Roman" w:hAnsi="Times New Roman" w:cs="Times New Roman"/>
        </w:rPr>
        <w:t>Nájomné zmluvy sú zverejnené na internetovej stránke obce.</w:t>
      </w:r>
    </w:p>
    <w:p w14:paraId="782EF5D6" w14:textId="77777777" w:rsidR="001E0F8C" w:rsidRPr="00767F77" w:rsidRDefault="001E0F8C" w:rsidP="001E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Prehľad p</w:t>
      </w:r>
      <w:r w:rsidRPr="00767F77">
        <w:rPr>
          <w:rFonts w:ascii="Times New Roman" w:hAnsi="Times New Roman" w:cs="Times New Roman"/>
        </w:rPr>
        <w:t>renájm</w:t>
      </w:r>
      <w:r>
        <w:rPr>
          <w:rFonts w:ascii="Times New Roman" w:hAnsi="Times New Roman" w:cs="Times New Roman"/>
        </w:rPr>
        <w:t>ov</w:t>
      </w:r>
      <w:r w:rsidRPr="00767F7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ytov</w:t>
      </w:r>
      <w:r w:rsidRPr="00767F77">
        <w:rPr>
          <w:rFonts w:ascii="Times New Roman" w:hAnsi="Times New Roman" w:cs="Times New Roman"/>
        </w:rPr>
        <w:t>, nebytových priestorov:</w:t>
      </w:r>
    </w:p>
    <w:p w14:paraId="3C9A181D" w14:textId="77777777" w:rsidR="001E0F8C" w:rsidRPr="007A3F29" w:rsidRDefault="001E0F8C" w:rsidP="001E0F8C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29">
        <w:rPr>
          <w:rFonts w:ascii="Times New Roman" w:hAnsi="Times New Roman" w:cs="Times New Roman"/>
          <w:sz w:val="24"/>
          <w:szCs w:val="24"/>
        </w:rPr>
        <w:t>Bytovka č. 215, bytových jednotiek 10</w:t>
      </w:r>
      <w:r>
        <w:rPr>
          <w:rFonts w:ascii="Times New Roman" w:hAnsi="Times New Roman" w:cs="Times New Roman"/>
          <w:sz w:val="24"/>
          <w:szCs w:val="24"/>
        </w:rPr>
        <w:t>, všetky v prenájme</w:t>
      </w:r>
    </w:p>
    <w:p w14:paraId="7E9BF6A9" w14:textId="77777777" w:rsidR="001E0F8C" w:rsidRDefault="001E0F8C" w:rsidP="001E0F8C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Bytovka č. 485, bytových jednotiek 14, jeden byt neprenajatý</w:t>
      </w:r>
    </w:p>
    <w:p w14:paraId="4052A156" w14:textId="77777777" w:rsidR="001E0F8C" w:rsidRDefault="001E0F8C" w:rsidP="001E0F8C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PZ- dva nebytové priestory: prenajaté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 o, Urbarialisti, priestor na oslavy</w:t>
      </w:r>
    </w:p>
    <w:p w14:paraId="3D044878" w14:textId="77777777" w:rsidR="001E0F8C" w:rsidRDefault="001E0F8C" w:rsidP="001E0F8C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 – veľká sála, malá sála, priestor pohostinstva neprenajatý</w:t>
      </w:r>
    </w:p>
    <w:p w14:paraId="685CF078" w14:textId="77777777" w:rsidR="001E0F8C" w:rsidRPr="005E2A84" w:rsidRDefault="001E0F8C" w:rsidP="001E0F8C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– priestor prenajatý základnej umeleckej škole v NO</w:t>
      </w:r>
    </w:p>
    <w:p w14:paraId="5082135E" w14:textId="77777777" w:rsidR="001E0F8C" w:rsidRDefault="001E0F8C" w:rsidP="001E0F8C">
      <w:pPr>
        <w:rPr>
          <w:rFonts w:ascii="Times New Roman" w:hAnsi="Times New Roman" w:cs="Times New Roman"/>
        </w:rPr>
      </w:pPr>
    </w:p>
    <w:p w14:paraId="292DECF1" w14:textId="77777777" w:rsidR="001E0F8C" w:rsidRPr="003F5220" w:rsidRDefault="001E0F8C" w:rsidP="001E0F8C">
      <w:pPr>
        <w:jc w:val="center"/>
        <w:rPr>
          <w:rFonts w:ascii="Times New Roman" w:hAnsi="Times New Roman" w:cs="Times New Roman"/>
          <w:b/>
          <w:bCs/>
        </w:rPr>
      </w:pPr>
      <w:r w:rsidRPr="003F5220">
        <w:rPr>
          <w:rFonts w:ascii="Times New Roman" w:hAnsi="Times New Roman" w:cs="Times New Roman"/>
          <w:b/>
          <w:bCs/>
        </w:rPr>
        <w:t xml:space="preserve">Ročný príjem z prenajatých budov, bytov, </w:t>
      </w:r>
      <w:r>
        <w:rPr>
          <w:rFonts w:ascii="Times New Roman" w:hAnsi="Times New Roman" w:cs="Times New Roman"/>
          <w:b/>
          <w:bCs/>
        </w:rPr>
        <w:t xml:space="preserve">nebytových </w:t>
      </w:r>
      <w:r w:rsidRPr="003F5220">
        <w:rPr>
          <w:rFonts w:ascii="Times New Roman" w:hAnsi="Times New Roman" w:cs="Times New Roman"/>
          <w:b/>
          <w:bCs/>
        </w:rPr>
        <w:t>priestorov za rok 2020</w:t>
      </w:r>
    </w:p>
    <w:p w14:paraId="61E7B3B0" w14:textId="77777777" w:rsidR="001E0F8C" w:rsidRPr="007A20B8" w:rsidRDefault="001E0F8C" w:rsidP="001E0F8C">
      <w:pPr>
        <w:rPr>
          <w:rFonts w:ascii="Times New Roman" w:hAnsi="Times New Roman" w:cs="Times New Roman"/>
        </w:rPr>
      </w:pPr>
    </w:p>
    <w:tbl>
      <w:tblPr>
        <w:tblW w:w="914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134"/>
        <w:gridCol w:w="1134"/>
        <w:gridCol w:w="992"/>
        <w:gridCol w:w="851"/>
        <w:gridCol w:w="850"/>
        <w:gridCol w:w="993"/>
        <w:gridCol w:w="993"/>
        <w:gridCol w:w="992"/>
      </w:tblGrid>
      <w:tr w:rsidR="001E0F8C" w:rsidRPr="007A20B8" w14:paraId="10212EE1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5547C" w14:textId="77777777" w:rsidR="001E0F8C" w:rsidRPr="007A20B8" w:rsidRDefault="001E0F8C" w:rsidP="00707419">
            <w:pPr>
              <w:pStyle w:val="Defaul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Mesiac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E6E1F4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Byty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71D5D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Byty 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E5CD0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KD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2B8436" w14:textId="77777777" w:rsidR="001E0F8C" w:rsidRPr="007A20B8" w:rsidRDefault="001E0F8C" w:rsidP="007074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BCDA1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44D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PZ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568D81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 s. r.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7F7E68" w14:textId="77777777" w:rsidR="001E0F8C" w:rsidRPr="007A20B8" w:rsidRDefault="001E0F8C" w:rsidP="007074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MŠ-UZŠ</w:t>
            </w:r>
          </w:p>
        </w:tc>
      </w:tr>
      <w:tr w:rsidR="001E0F8C" w:rsidRPr="007A20B8" w14:paraId="3782EB80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103212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Január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DCF8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901,11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F04D7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2 069,64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D8574C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9D7A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F1E6E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95E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9DB9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B0887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2511BFFB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9159C7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Február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DFDAF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6A0CF9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1 203,11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808399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165,98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4567F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1367B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3C8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2C3D77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EB0CE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55E35784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FEBE4D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Marec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D759B4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1 372,30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91E09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763,51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2242B2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426,88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57138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540EB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D7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109CC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5A7FBE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1D74B23D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A14556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Apríl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EDBAAC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916,76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1F4EC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1 689,27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1EBAC2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EF655E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091A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608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4125EB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86703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7D6CE7B9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E680F7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Máj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EE3D0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775,06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A8F3D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1 744,74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9F49F5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E52773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752E7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F85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59DC4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63602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5A257E26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029473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Jún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05DD83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1 489,65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FCD58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1 326,73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45923F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8363C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549E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B69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2B0B5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C1E97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6FF64CC5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65596F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Júl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24EB2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1 267,23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5E7D34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1 767,26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F610A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341,42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E9AB9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678583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007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62FAA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3680C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0CA90374" w14:textId="77777777" w:rsidTr="0070741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EC078B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A4194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1 025,19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29BB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1 592,09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7B8F6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941,80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38009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7B428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CD6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9A4EBF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BC749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66F3491A" w14:textId="77777777" w:rsidTr="00707419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F63B01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42623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1 160,92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FA5F1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1 098,53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DB19E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1 157,43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A3D48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D795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154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8499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1C7CF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1E0F8C" w:rsidRPr="007A20B8" w14:paraId="7366F88C" w14:textId="77777777" w:rsidTr="00707419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4852D3" w14:textId="77777777" w:rsidR="001E0F8C" w:rsidRPr="007A20B8" w:rsidRDefault="001E0F8C" w:rsidP="00707419">
            <w:pPr>
              <w:pStyle w:val="Defaul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E1D1A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1 058,45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CF4DFA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1 329,95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EF605E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50A2E1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857C70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157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51597A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2731C" w14:textId="77777777" w:rsidR="001E0F8C" w:rsidRPr="007A20B8" w:rsidRDefault="001E0F8C" w:rsidP="00707419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35,00</w:t>
            </w:r>
          </w:p>
        </w:tc>
      </w:tr>
      <w:tr w:rsidR="001E0F8C" w:rsidRPr="007A20B8" w14:paraId="532408D9" w14:textId="77777777" w:rsidTr="00707419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0AF8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C87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1 830,08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81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1 511,24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EE8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33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829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0ED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A62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39E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1E0F8C" w:rsidRPr="007A20B8" w14:paraId="747FAACA" w14:textId="77777777" w:rsidTr="00707419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4C5E" w14:textId="77777777" w:rsidR="001E0F8C" w:rsidRPr="007A20B8" w:rsidRDefault="001E0F8C" w:rsidP="00707419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C55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2 239,77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59C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2 963,36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C5F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52A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F20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AC7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3AC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F3C" w14:textId="77777777" w:rsidR="001E0F8C" w:rsidRPr="007A20B8" w:rsidRDefault="001E0F8C" w:rsidP="00707419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1E0F8C" w:rsidRPr="007A20B8" w14:paraId="40D630DF" w14:textId="77777777" w:rsidTr="00707419">
        <w:trPr>
          <w:trHeight w:val="31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F7D9" w14:textId="77777777" w:rsidR="001E0F8C" w:rsidRPr="007A20B8" w:rsidRDefault="001E0F8C" w:rsidP="00707419">
            <w:pPr>
              <w:pStyle w:val="Defaul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265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14 851,28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27B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19 059,43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0D8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3 952,21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EDE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506,04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7E4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F5D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54F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1B8" w14:textId="77777777" w:rsidR="001E0F8C" w:rsidRPr="007A20B8" w:rsidRDefault="001E0F8C" w:rsidP="0070741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350,00</w:t>
            </w:r>
          </w:p>
        </w:tc>
      </w:tr>
    </w:tbl>
    <w:p w14:paraId="576DF048" w14:textId="392EE0E1" w:rsidR="001E0F8C" w:rsidRPr="001E0F8C" w:rsidRDefault="001E0F8C" w:rsidP="001E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vyhotovenia správy: v Sihelnom dňa 25. 5. 2021</w:t>
      </w:r>
      <w:r w:rsidRPr="00B71598">
        <w:rPr>
          <w:rFonts w:ascii="Times New Roman" w:hAnsi="Times New Roman" w:cs="Times New Roman"/>
        </w:rPr>
        <w:tab/>
      </w:r>
      <w:r w:rsidRPr="00B71598">
        <w:rPr>
          <w:rFonts w:ascii="Times New Roman" w:hAnsi="Times New Roman" w:cs="Times New Roman"/>
        </w:rPr>
        <w:tab/>
      </w:r>
    </w:p>
    <w:p w14:paraId="54E70A86" w14:textId="3E8B910B" w:rsidR="001E0F8C" w:rsidRDefault="001E0F8C" w:rsidP="00AE7AB9">
      <w:pPr>
        <w:pStyle w:val="Standard"/>
      </w:pPr>
    </w:p>
    <w:p w14:paraId="1EE93C48" w14:textId="77777777" w:rsidR="00091067" w:rsidRDefault="00091067" w:rsidP="00091067">
      <w:pPr>
        <w:pStyle w:val="Standard"/>
      </w:pPr>
      <w:r>
        <w:rPr>
          <w:lang w:eastAsia="zh-CN"/>
        </w:rPr>
        <w:t xml:space="preserve">Poslanci, ktorí berú na vedomie prehľad a správy kontrolóra o vykonaných </w:t>
      </w:r>
      <w:r w:rsidR="00127C84">
        <w:rPr>
          <w:lang w:eastAsia="zh-CN"/>
        </w:rPr>
        <w:t>kontrolách</w:t>
      </w:r>
      <w:r>
        <w:rPr>
          <w:lang w:eastAsia="zh-CN"/>
        </w:rPr>
        <w:t xml:space="preserve"> za obdobie I. štvrťroka 2021:</w:t>
      </w:r>
    </w:p>
    <w:p w14:paraId="74BA6221" w14:textId="77777777" w:rsidR="00091067" w:rsidRDefault="00091067" w:rsidP="00091067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2D53933C" w14:textId="77777777" w:rsidR="00AE7AB9" w:rsidRDefault="00AE7AB9" w:rsidP="00AE7AB9">
      <w:pPr>
        <w:pStyle w:val="Standard"/>
      </w:pPr>
    </w:p>
    <w:p w14:paraId="7A443963" w14:textId="77777777"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8. Návrh plánu kontrolnej činnosti na II. polrok 202</w:t>
      </w:r>
      <w:r w:rsidR="00056C0C">
        <w:rPr>
          <w:b/>
          <w:sz w:val="28"/>
          <w:szCs w:val="28"/>
          <w:lang w:eastAsia="zh-CN"/>
        </w:rPr>
        <w:t>1</w:t>
      </w:r>
    </w:p>
    <w:p w14:paraId="51A395CF" w14:textId="59B534E3" w:rsidR="0069769C" w:rsidRPr="0069769C" w:rsidRDefault="0069769C" w:rsidP="0069769C">
      <w:pPr>
        <w:rPr>
          <w:rFonts w:ascii="Times New Roman" w:eastAsia="Times New Roman" w:hAnsi="Times New Roman"/>
        </w:rPr>
      </w:pPr>
      <w:r w:rsidRPr="00843F7E">
        <w:rPr>
          <w:rFonts w:ascii="Times New Roman" w:hAnsi="Times New Roman" w:cs="Times New Roman"/>
        </w:rPr>
        <w:t xml:space="preserve">V súlade s ustanovením § 18f, ods. 1, písmeno b) zákona SNR č. 369/1990 Zb. o obecnom zriadení v znení neskorších zmien a doplnkov a podľa pravidiel zákona č. 357/2015 </w:t>
      </w:r>
      <w:proofErr w:type="spellStart"/>
      <w:r w:rsidRPr="00843F7E">
        <w:rPr>
          <w:rFonts w:ascii="Times New Roman" w:hAnsi="Times New Roman" w:cs="Times New Roman"/>
        </w:rPr>
        <w:t>Z.z</w:t>
      </w:r>
      <w:proofErr w:type="spellEnd"/>
      <w:r w:rsidRPr="00843F7E">
        <w:rPr>
          <w:rFonts w:ascii="Times New Roman" w:hAnsi="Times New Roman" w:cs="Times New Roman"/>
        </w:rPr>
        <w:t xml:space="preserve">. o finančnej kontrole a audite, </w:t>
      </w:r>
      <w:r w:rsidRPr="00843F7E">
        <w:rPr>
          <w:rFonts w:ascii="Times New Roman" w:hAnsi="Times New Roman"/>
        </w:rPr>
        <w:t>predkladám návrh kontrolnej činnosti n</w:t>
      </w:r>
      <w:r>
        <w:rPr>
          <w:rFonts w:ascii="Times New Roman" w:hAnsi="Times New Roman"/>
        </w:rPr>
        <w:t>a obdobie 6 mesiacov v roku 2021</w:t>
      </w:r>
      <w:r w:rsidRPr="00843F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43F7E">
        <w:rPr>
          <w:rFonts w:ascii="Times New Roman" w:hAnsi="Times New Roman"/>
        </w:rPr>
        <w:t xml:space="preserve">Rozsah kontrolnej činnosti kontrolóra na 6 mesiacov je v súlade s § 18d zákona o obecnom zriadení a bude orientovaný na nasledovné kontroly a úlohy:     </w:t>
      </w:r>
    </w:p>
    <w:p w14:paraId="0BB7074F" w14:textId="77777777" w:rsidR="0069769C" w:rsidRPr="00843F7E" w:rsidRDefault="0069769C" w:rsidP="0069769C">
      <w:pPr>
        <w:ind w:firstLine="708"/>
        <w:rPr>
          <w:rFonts w:ascii="Times New Roman" w:eastAsia="Times New Roman" w:hAnsi="Times New Roman"/>
        </w:rPr>
      </w:pPr>
      <w:r w:rsidRPr="00843F7E">
        <w:rPr>
          <w:rFonts w:ascii="Times New Roman" w:hAnsi="Times New Roman"/>
        </w:rPr>
        <w:t xml:space="preserve">    </w:t>
      </w:r>
    </w:p>
    <w:p w14:paraId="07A024C4" w14:textId="77777777" w:rsidR="0069769C" w:rsidRPr="00843F7E" w:rsidRDefault="0069769C" w:rsidP="0069769C">
      <w:pPr>
        <w:rPr>
          <w:rFonts w:ascii="Times New Roman" w:hAnsi="Times New Roman" w:cs="Times New Roman"/>
        </w:rPr>
      </w:pPr>
      <w:r w:rsidRPr="00843F7E">
        <w:rPr>
          <w:rFonts w:ascii="Times New Roman" w:hAnsi="Times New Roman" w:cs="Times New Roman"/>
          <w:b/>
          <w:u w:val="single"/>
        </w:rPr>
        <w:t xml:space="preserve">I. Plán výkonu kontrolnej činnosti          </w:t>
      </w:r>
      <w:r w:rsidRPr="00843F7E">
        <w:rPr>
          <w:rFonts w:ascii="Times New Roman" w:hAnsi="Times New Roman" w:cs="Times New Roman"/>
          <w:u w:val="single"/>
        </w:rPr>
        <w:t xml:space="preserve"> </w:t>
      </w:r>
      <w:r w:rsidRPr="00843F7E">
        <w:rPr>
          <w:rFonts w:ascii="Times New Roman" w:hAnsi="Times New Roman" w:cs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14:paraId="25AF161F" w14:textId="77777777" w:rsidR="0069769C" w:rsidRPr="00843F7E" w:rsidRDefault="0069769C" w:rsidP="0069769C">
      <w:pPr>
        <w:ind w:firstLine="45"/>
        <w:rPr>
          <w:rFonts w:ascii="Times New Roman" w:hAnsi="Times New Roman" w:cs="Times New Roman"/>
        </w:rPr>
      </w:pPr>
      <w:r w:rsidRPr="00843F7E">
        <w:rPr>
          <w:rFonts w:ascii="Times New Roman" w:hAnsi="Times New Roman" w:cs="Times New Roman"/>
          <w:b/>
        </w:rPr>
        <w:t xml:space="preserve">Rozsah kontrolnej činnosti bude zameraný na:           </w:t>
      </w:r>
      <w:r w:rsidRPr="00843F7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48F06F77" w14:textId="77777777" w:rsidR="0069769C" w:rsidRPr="004D3A15" w:rsidRDefault="0069769C" w:rsidP="0069769C">
      <w:pPr>
        <w:rPr>
          <w:rFonts w:ascii="Times New Roman" w:hAnsi="Times New Roman" w:cs="Times New Roman"/>
        </w:rPr>
      </w:pPr>
      <w:r w:rsidRPr="004D3A15">
        <w:rPr>
          <w:rFonts w:ascii="Times New Roman" w:hAnsi="Times New Roman" w:cs="Times New Roman"/>
        </w:rPr>
        <w:t xml:space="preserve">- spracovanie štvrťročného prehľadu financií - 2x                                                                                                          </w:t>
      </w:r>
    </w:p>
    <w:p w14:paraId="4AF0F7A7" w14:textId="77777777" w:rsidR="0069769C" w:rsidRDefault="0069769C" w:rsidP="0069769C">
      <w:pPr>
        <w:rPr>
          <w:rFonts w:ascii="Times New Roman" w:hAnsi="Times New Roman" w:cs="Times New Roman"/>
        </w:rPr>
      </w:pPr>
      <w:r w:rsidRPr="005D6C58">
        <w:rPr>
          <w:rFonts w:ascii="Times New Roman" w:hAnsi="Times New Roman" w:cs="Times New Roman"/>
        </w:rPr>
        <w:t xml:space="preserve">- kontrola stavu záväzkov a pohľadávok obce k 30. </w:t>
      </w:r>
      <w:r>
        <w:rPr>
          <w:rFonts w:ascii="Times New Roman" w:hAnsi="Times New Roman" w:cs="Times New Roman"/>
        </w:rPr>
        <w:t>12</w:t>
      </w:r>
      <w:r w:rsidRPr="005D6C58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</w:p>
    <w:p w14:paraId="1959B031" w14:textId="77777777" w:rsidR="0069769C" w:rsidRPr="005D6C58" w:rsidRDefault="0069769C" w:rsidP="0069769C">
      <w:pPr>
        <w:rPr>
          <w:rFonts w:ascii="Times New Roman" w:hAnsi="Times New Roman" w:cs="Times New Roman"/>
        </w:rPr>
      </w:pPr>
      <w:r w:rsidRPr="005D6C58">
        <w:rPr>
          <w:rFonts w:ascii="Times New Roman" w:hAnsi="Times New Roman" w:cs="Times New Roman"/>
        </w:rPr>
        <w:t xml:space="preserve">- kontrola stavu záväzkov a pohľadávok </w:t>
      </w:r>
      <w:r>
        <w:rPr>
          <w:rFonts w:ascii="Times New Roman" w:hAnsi="Times New Roman" w:cs="Times New Roman"/>
        </w:rPr>
        <w:t xml:space="preserve">príspevkovej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</w:t>
      </w:r>
      <w:r w:rsidRPr="005D6C58">
        <w:rPr>
          <w:rFonts w:ascii="Times New Roman" w:hAnsi="Times New Roman" w:cs="Times New Roman"/>
        </w:rPr>
        <w:t xml:space="preserve"> k 30. </w:t>
      </w:r>
      <w:r>
        <w:rPr>
          <w:rFonts w:ascii="Times New Roman" w:hAnsi="Times New Roman" w:cs="Times New Roman"/>
        </w:rPr>
        <w:t>12</w:t>
      </w:r>
      <w:r w:rsidRPr="005D6C58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</w:p>
    <w:p w14:paraId="20C8F835" w14:textId="77777777" w:rsidR="0069769C" w:rsidRDefault="0069769C" w:rsidP="0069769C">
      <w:pPr>
        <w:pStyle w:val="Default"/>
      </w:pPr>
      <w:r w:rsidRPr="005D6C58">
        <w:lastRenderedPageBreak/>
        <w:t xml:space="preserve">- </w:t>
      </w:r>
      <w:r>
        <w:t>k</w:t>
      </w:r>
      <w:r w:rsidRPr="00A24C8C">
        <w:t>ontrola účtovných a pokladničných dokladov obce</w:t>
      </w:r>
      <w:r>
        <w:t xml:space="preserve">, príspevkovej </w:t>
      </w:r>
      <w:proofErr w:type="spellStart"/>
      <w:r>
        <w:t>org</w:t>
      </w:r>
      <w:proofErr w:type="spellEnd"/>
      <w:r>
        <w:t>.</w:t>
      </w:r>
      <w:r w:rsidRPr="00A24C8C">
        <w:t xml:space="preserve">                                                                   </w:t>
      </w:r>
      <w:r>
        <w:t xml:space="preserve">                             </w:t>
      </w:r>
    </w:p>
    <w:p w14:paraId="58E6C9C4" w14:textId="77777777" w:rsidR="0069769C" w:rsidRPr="004D3A15" w:rsidRDefault="0069769C" w:rsidP="0069769C">
      <w:pPr>
        <w:pStyle w:val="Default"/>
      </w:pPr>
      <w:r w:rsidRPr="004D3A15">
        <w:t>- stav vybavovania sťažností a petícií za 2. polrok 202</w:t>
      </w:r>
      <w:r>
        <w:t>1</w:t>
      </w:r>
    </w:p>
    <w:p w14:paraId="28D74D1B" w14:textId="77777777" w:rsidR="0069769C" w:rsidRPr="004D3A15" w:rsidRDefault="0069769C" w:rsidP="0069769C">
      <w:pPr>
        <w:autoSpaceDE w:val="0"/>
        <w:adjustRightInd w:val="0"/>
        <w:rPr>
          <w:rFonts w:ascii="Times New Roman" w:hAnsi="Times New Roman" w:cs="Times New Roman"/>
        </w:rPr>
      </w:pPr>
      <w:r w:rsidRPr="004D3A15">
        <w:rPr>
          <w:rFonts w:ascii="Times New Roman" w:hAnsi="Times New Roman" w:cs="Times New Roman"/>
        </w:rPr>
        <w:t>- kontrola plnenia uznesení Obecného zastupiteľstva v Sihelnom</w:t>
      </w:r>
    </w:p>
    <w:p w14:paraId="66208688" w14:textId="5BBACEF3" w:rsidR="0069769C" w:rsidRPr="0069769C" w:rsidRDefault="0069769C" w:rsidP="0069769C">
      <w:pPr>
        <w:autoSpaceDE w:val="0"/>
        <w:adjustRightInd w:val="0"/>
        <w:rPr>
          <w:rFonts w:ascii="Times New Roman" w:hAnsi="Times New Roman" w:cs="Times New Roman"/>
        </w:rPr>
      </w:pPr>
      <w:r w:rsidRPr="00267F6B">
        <w:rPr>
          <w:rFonts w:ascii="Times New Roman" w:hAnsi="Times New Roman" w:cs="Times New Roman"/>
        </w:rPr>
        <w:t xml:space="preserve">  </w:t>
      </w:r>
      <w:r w:rsidRPr="00843F7E">
        <w:rPr>
          <w:b/>
        </w:rPr>
        <w:t xml:space="preserve">Vypracovať:                                                 </w:t>
      </w:r>
    </w:p>
    <w:p w14:paraId="152D7BD9" w14:textId="4535199C" w:rsidR="0069769C" w:rsidRPr="0069769C" w:rsidRDefault="0069769C" w:rsidP="0069769C">
      <w:pPr>
        <w:pStyle w:val="Default"/>
        <w:rPr>
          <w:b/>
        </w:rPr>
      </w:pPr>
      <w:r w:rsidRPr="00843F7E">
        <w:rPr>
          <w:b/>
        </w:rPr>
        <w:t xml:space="preserve">- </w:t>
      </w:r>
      <w:r w:rsidRPr="00843F7E">
        <w:t>návrh plánu kont</w:t>
      </w:r>
      <w:r>
        <w:t>rolnej činnosti na I. polrok 2022</w:t>
      </w:r>
      <w:r w:rsidRPr="00843F7E">
        <w:t xml:space="preserve">                                                                                                  </w:t>
      </w:r>
      <w:r w:rsidRPr="00843F7E">
        <w:rPr>
          <w:b/>
        </w:rPr>
        <w:t xml:space="preserve">- </w:t>
      </w:r>
      <w:r w:rsidRPr="00843F7E">
        <w:t>odborné stanovisko k návrhu rozpočtu na rok</w:t>
      </w:r>
      <w:r>
        <w:t xml:space="preserve"> 2022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F7E">
        <w:rPr>
          <w:b/>
        </w:rPr>
        <w:t xml:space="preserve">                                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</w:t>
      </w:r>
      <w:r w:rsidRPr="00843F7E">
        <w:rPr>
          <w:b/>
          <w:u w:val="single"/>
        </w:rPr>
        <w:t>II. Plán ostatnej činnosti</w:t>
      </w:r>
    </w:p>
    <w:p w14:paraId="0CF50163" w14:textId="77777777" w:rsidR="0069769C" w:rsidRPr="00843F7E" w:rsidRDefault="0069769C" w:rsidP="0069769C">
      <w:pPr>
        <w:pStyle w:val="Default"/>
      </w:pPr>
      <w:r w:rsidRPr="00843F7E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14:paraId="2E42E65E" w14:textId="77777777" w:rsidR="0069769C" w:rsidRPr="00843F7E" w:rsidRDefault="0069769C" w:rsidP="0069769C">
      <w:pPr>
        <w:pStyle w:val="Default"/>
      </w:pPr>
      <w:r w:rsidRPr="00843F7E">
        <w:t xml:space="preserve">- Vzdelávanie sa v danej oblasti prostredníctvom RVC Martin </w:t>
      </w:r>
    </w:p>
    <w:p w14:paraId="578C6EDA" w14:textId="77777777" w:rsidR="0069769C" w:rsidRPr="00843F7E" w:rsidRDefault="0069769C" w:rsidP="0069769C">
      <w:pPr>
        <w:pStyle w:val="Default"/>
      </w:pPr>
      <w:r w:rsidRPr="00843F7E">
        <w:t xml:space="preserve">- Predkladanie správy o kontrolnej činnosti miestnej kontrolórky Zastupiteľstvu obce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395AB39B" w14:textId="77777777" w:rsidR="0069769C" w:rsidRPr="00843F7E" w:rsidRDefault="0069769C" w:rsidP="0069769C">
      <w:pPr>
        <w:pStyle w:val="Default"/>
      </w:pPr>
      <w:r w:rsidRPr="00843F7E">
        <w:rPr>
          <w:b/>
        </w:rPr>
        <w:t xml:space="preserve">Kontrola na základe aktuálnych podnetov poslancov Obecného zastupiteľstva                                    </w:t>
      </w:r>
    </w:p>
    <w:p w14:paraId="67A91095" w14:textId="77777777" w:rsidR="0069769C" w:rsidRPr="00843F7E" w:rsidRDefault="0069769C" w:rsidP="0069769C">
      <w:pPr>
        <w:rPr>
          <w:rFonts w:ascii="Times New Roman" w:hAnsi="Times New Roman" w:cs="Times New Roman"/>
          <w:b/>
          <w:u w:val="single"/>
        </w:rPr>
      </w:pPr>
      <w:r w:rsidRPr="00843F7E">
        <w:rPr>
          <w:rFonts w:ascii="Times New Roman" w:hAnsi="Times New Roman" w:cs="Times New Roman"/>
        </w:rPr>
        <w:t>Výk</w:t>
      </w:r>
      <w:r>
        <w:rPr>
          <w:rFonts w:ascii="Times New Roman" w:hAnsi="Times New Roman" w:cs="Times New Roman"/>
        </w:rPr>
        <w:t xml:space="preserve">on kontrolnej činnosti na druhý </w:t>
      </w:r>
      <w:r w:rsidRPr="00843F7E">
        <w:rPr>
          <w:rFonts w:ascii="Times New Roman" w:hAnsi="Times New Roman" w:cs="Times New Roman"/>
        </w:rPr>
        <w:t xml:space="preserve">polrok </w:t>
      </w:r>
      <w:r>
        <w:rPr>
          <w:rFonts w:ascii="Times New Roman" w:hAnsi="Times New Roman" w:cs="Times New Roman"/>
        </w:rPr>
        <w:t>2021</w:t>
      </w:r>
      <w:r w:rsidRPr="00843F7E">
        <w:rPr>
          <w:rFonts w:ascii="Times New Roman" w:hAnsi="Times New Roman" w:cs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14:paraId="265A8DF1" w14:textId="77B7CDC3" w:rsidR="00AE7AB9" w:rsidRDefault="00AE7AB9" w:rsidP="005B3F0E">
      <w:pPr>
        <w:rPr>
          <w:rFonts w:hint="eastAsia"/>
        </w:rPr>
      </w:pPr>
      <w:r>
        <w:t>Poslanci, ktorí schvaľujú návrh plánu kontrolnej činnosti na II. polrok 202</w:t>
      </w:r>
      <w:r w:rsidR="00056C0C">
        <w:t>1</w:t>
      </w:r>
    </w:p>
    <w:p w14:paraId="7B041D81" w14:textId="77777777" w:rsidR="00091067" w:rsidRDefault="00091067" w:rsidP="00091067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67ECDE97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14:paraId="3CF116C9" w14:textId="77777777" w:rsidR="0069769C" w:rsidRDefault="00EB609B" w:rsidP="00AE7AB9">
      <w:pPr>
        <w:pStyle w:val="Standard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9</w:t>
      </w:r>
      <w:r w:rsidR="00AE7AB9">
        <w:rPr>
          <w:b/>
          <w:color w:val="00000A"/>
          <w:sz w:val="28"/>
          <w:szCs w:val="28"/>
        </w:rPr>
        <w:t xml:space="preserve">. </w:t>
      </w:r>
      <w:r>
        <w:rPr>
          <w:b/>
          <w:color w:val="00000A"/>
          <w:sz w:val="28"/>
          <w:szCs w:val="28"/>
        </w:rPr>
        <w:t>Prevádzkový poriadok verejného vodovodu obce Sihelné</w:t>
      </w:r>
    </w:p>
    <w:p w14:paraId="56631A32" w14:textId="28F9D449" w:rsidR="00C04BF7" w:rsidRPr="0069769C" w:rsidRDefault="0069769C" w:rsidP="00AE7AB9">
      <w:pPr>
        <w:pStyle w:val="Standard"/>
        <w:jc w:val="both"/>
        <w:rPr>
          <w:b/>
          <w:color w:val="00000A"/>
          <w:sz w:val="28"/>
          <w:szCs w:val="28"/>
        </w:rPr>
      </w:pPr>
      <w:r w:rsidRPr="008B4360">
        <w:t xml:space="preserve">Prevádzkový poriadok je súbor predpisov, pokynov a potrebnej dokumentácie pre prevádzkovanie zariadení vodovodu, uvedenia do prevádzky, riadenia prevádzky, zastavenia prevádzky a údržby </w:t>
      </w:r>
      <w:r w:rsidRPr="0069769C">
        <w:rPr>
          <w:bCs/>
        </w:rPr>
        <w:t>zariadení</w:t>
      </w:r>
      <w:r>
        <w:rPr>
          <w:bCs/>
          <w:color w:val="00000A"/>
          <w:sz w:val="28"/>
          <w:szCs w:val="28"/>
        </w:rPr>
        <w:t xml:space="preserve">. </w:t>
      </w:r>
      <w:r w:rsidR="00C04BF7" w:rsidRPr="0069769C">
        <w:rPr>
          <w:bCs/>
          <w:color w:val="00000A"/>
        </w:rPr>
        <w:t>Obec</w:t>
      </w:r>
      <w:r w:rsidR="00C04BF7" w:rsidRPr="00C04BF7">
        <w:rPr>
          <w:color w:val="00000A"/>
        </w:rPr>
        <w:t xml:space="preserve">, ako vlastník verejného vodovodu potrebuje mať prevádzkový poriadok. </w:t>
      </w:r>
    </w:p>
    <w:p w14:paraId="32F0DF22" w14:textId="77777777" w:rsidR="00091067" w:rsidRPr="00091067" w:rsidRDefault="00091067" w:rsidP="00AE7AB9">
      <w:pPr>
        <w:pStyle w:val="Standard"/>
        <w:jc w:val="both"/>
        <w:rPr>
          <w:color w:val="00000A"/>
        </w:rPr>
      </w:pPr>
      <w:r w:rsidRPr="00091067">
        <w:rPr>
          <w:color w:val="00000A"/>
        </w:rPr>
        <w:t>Poslanci, ktorí berú na vedomie prevádzkový poriadok verejného vodovodu:</w:t>
      </w:r>
    </w:p>
    <w:p w14:paraId="5DACF590" w14:textId="77777777" w:rsidR="00091067" w:rsidRDefault="00091067" w:rsidP="00091067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4F5589D3" w14:textId="77777777" w:rsidR="00EB609B" w:rsidRDefault="00EB609B" w:rsidP="00AE7AB9">
      <w:pPr>
        <w:pStyle w:val="Standard"/>
        <w:jc w:val="both"/>
        <w:rPr>
          <w:b/>
          <w:color w:val="00000A"/>
          <w:sz w:val="28"/>
          <w:szCs w:val="28"/>
        </w:rPr>
      </w:pPr>
    </w:p>
    <w:p w14:paraId="1F954ECD" w14:textId="77777777" w:rsidR="00F472C5" w:rsidRDefault="00EB609B" w:rsidP="00AE7AB9">
      <w:pPr>
        <w:pStyle w:val="Standard"/>
        <w:jc w:val="both"/>
        <w:rPr>
          <w:rFonts w:cs="Calibri"/>
          <w:lang w:eastAsia="zh-CN"/>
        </w:rPr>
      </w:pPr>
      <w:r>
        <w:rPr>
          <w:b/>
          <w:color w:val="00000A"/>
          <w:sz w:val="28"/>
          <w:szCs w:val="28"/>
        </w:rPr>
        <w:t>10. Rôzne</w:t>
      </w:r>
    </w:p>
    <w:p w14:paraId="3DFCDE92" w14:textId="77777777" w:rsidR="00AE7AB9" w:rsidRDefault="0007547D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1</w:t>
      </w:r>
      <w:r w:rsidR="00AE7AB9">
        <w:rPr>
          <w:b/>
          <w:lang w:eastAsia="zh-CN"/>
        </w:rPr>
        <w:t xml:space="preserve">. Žiadosť </w:t>
      </w:r>
      <w:r>
        <w:rPr>
          <w:b/>
          <w:lang w:eastAsia="zh-CN"/>
        </w:rPr>
        <w:t xml:space="preserve">Petra </w:t>
      </w:r>
      <w:proofErr w:type="spellStart"/>
      <w:r>
        <w:rPr>
          <w:b/>
          <w:lang w:eastAsia="zh-CN"/>
        </w:rPr>
        <w:t>Chudiaka</w:t>
      </w:r>
      <w:proofErr w:type="spellEnd"/>
      <w:r w:rsidR="00AE7AB9">
        <w:rPr>
          <w:b/>
          <w:lang w:eastAsia="zh-CN"/>
        </w:rPr>
        <w:t xml:space="preserve">, </w:t>
      </w:r>
      <w:r>
        <w:rPr>
          <w:b/>
          <w:lang w:eastAsia="zh-CN"/>
        </w:rPr>
        <w:t xml:space="preserve"> Sihelné 4</w:t>
      </w:r>
      <w:r w:rsidR="00F27FCC">
        <w:rPr>
          <w:b/>
          <w:lang w:eastAsia="zh-CN"/>
        </w:rPr>
        <w:t>53</w:t>
      </w:r>
      <w:r w:rsidR="000A34D7">
        <w:rPr>
          <w:b/>
          <w:lang w:eastAsia="zh-CN"/>
        </w:rPr>
        <w:t>,</w:t>
      </w:r>
      <w:r w:rsidR="00AE7AB9">
        <w:rPr>
          <w:b/>
          <w:lang w:eastAsia="zh-CN"/>
        </w:rPr>
        <w:t xml:space="preserve"> o</w:t>
      </w:r>
      <w:r>
        <w:rPr>
          <w:b/>
          <w:lang w:eastAsia="zh-CN"/>
        </w:rPr>
        <w:t> </w:t>
      </w:r>
      <w:r w:rsidR="00AE7AB9">
        <w:rPr>
          <w:b/>
          <w:lang w:eastAsia="zh-CN"/>
        </w:rPr>
        <w:t>prenájom</w:t>
      </w:r>
      <w:r>
        <w:rPr>
          <w:b/>
          <w:lang w:eastAsia="zh-CN"/>
        </w:rPr>
        <w:t xml:space="preserve"> bytu</w:t>
      </w:r>
    </w:p>
    <w:p w14:paraId="28F3678C" w14:textId="77777777"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Poslanci, ktorí schvaľujú prenájom v bytovom dome 485 na </w:t>
      </w:r>
      <w:r w:rsidR="00091067">
        <w:rPr>
          <w:lang w:eastAsia="zh-CN"/>
        </w:rPr>
        <w:t>jeden rok</w:t>
      </w:r>
      <w:r>
        <w:rPr>
          <w:lang w:eastAsia="zh-CN"/>
        </w:rPr>
        <w:t>:</w:t>
      </w:r>
    </w:p>
    <w:p w14:paraId="1CD83DE7" w14:textId="77777777" w:rsidR="00091067" w:rsidRDefault="00091067" w:rsidP="00091067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2ECB8ACE" w14:textId="77777777" w:rsidR="00AE7AB9" w:rsidRDefault="00AE7AB9" w:rsidP="00AE7AB9">
      <w:pPr>
        <w:pStyle w:val="Standard"/>
        <w:jc w:val="both"/>
        <w:rPr>
          <w:lang w:eastAsia="zh-CN"/>
        </w:rPr>
      </w:pPr>
    </w:p>
    <w:p w14:paraId="5198CA0A" w14:textId="77777777" w:rsidR="00A80FA2" w:rsidRDefault="00A80FA2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2</w:t>
      </w:r>
      <w:r w:rsidR="00AE7AB9">
        <w:rPr>
          <w:b/>
          <w:lang w:eastAsia="zh-CN"/>
        </w:rPr>
        <w:t xml:space="preserve">. Žiadosť </w:t>
      </w:r>
      <w:r>
        <w:rPr>
          <w:b/>
          <w:lang w:eastAsia="zh-CN"/>
        </w:rPr>
        <w:t xml:space="preserve">Petra </w:t>
      </w:r>
      <w:proofErr w:type="spellStart"/>
      <w:r>
        <w:rPr>
          <w:b/>
          <w:lang w:eastAsia="zh-CN"/>
        </w:rPr>
        <w:t>Vnenčáka</w:t>
      </w:r>
      <w:proofErr w:type="spellEnd"/>
      <w:r>
        <w:rPr>
          <w:b/>
          <w:lang w:eastAsia="zh-CN"/>
        </w:rPr>
        <w:t xml:space="preserve"> a Zuzany </w:t>
      </w:r>
      <w:proofErr w:type="spellStart"/>
      <w:r>
        <w:rPr>
          <w:b/>
          <w:lang w:eastAsia="zh-CN"/>
        </w:rPr>
        <w:t>Vnenčákovej</w:t>
      </w:r>
      <w:proofErr w:type="spellEnd"/>
      <w:r>
        <w:rPr>
          <w:b/>
          <w:lang w:eastAsia="zh-CN"/>
        </w:rPr>
        <w:t>, Sihelné 408 o odkúpenie obecného pozemku.</w:t>
      </w:r>
    </w:p>
    <w:p w14:paraId="6D8BCD3A" w14:textId="77777777" w:rsidR="00091067" w:rsidRPr="00091067" w:rsidRDefault="00091067" w:rsidP="00AE7AB9">
      <w:pPr>
        <w:pStyle w:val="Standard"/>
        <w:jc w:val="both"/>
        <w:rPr>
          <w:lang w:eastAsia="zh-CN"/>
        </w:rPr>
      </w:pPr>
      <w:r w:rsidRPr="00091067">
        <w:rPr>
          <w:lang w:eastAsia="zh-CN"/>
        </w:rPr>
        <w:t xml:space="preserve">Poslanci sa pôjdu pozrieť na </w:t>
      </w:r>
      <w:r>
        <w:rPr>
          <w:lang w:eastAsia="zh-CN"/>
        </w:rPr>
        <w:t>tento pozemok</w:t>
      </w:r>
      <w:r w:rsidRPr="00091067">
        <w:rPr>
          <w:lang w:eastAsia="zh-CN"/>
        </w:rPr>
        <w:t xml:space="preserve">. </w:t>
      </w:r>
    </w:p>
    <w:p w14:paraId="274D23FB" w14:textId="77777777" w:rsidR="00AE7AB9" w:rsidRDefault="00AE7AB9" w:rsidP="00AE7AB9">
      <w:pPr>
        <w:pStyle w:val="Standard"/>
        <w:jc w:val="both"/>
      </w:pPr>
      <w:r>
        <w:rPr>
          <w:color w:val="00000A"/>
        </w:rPr>
        <w:t xml:space="preserve">Poslanci, ktorí </w:t>
      </w:r>
      <w:r w:rsidR="005B3F0E">
        <w:rPr>
          <w:color w:val="00000A"/>
        </w:rPr>
        <w:t>berú na vedomie žiadosť o odkúpenie pozemku:</w:t>
      </w:r>
    </w:p>
    <w:p w14:paraId="556A1C0A" w14:textId="77777777" w:rsidR="00AE7AB9" w:rsidRDefault="00633D3F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62C28CE3" w14:textId="77777777" w:rsidR="00633D3F" w:rsidRDefault="00633D3F" w:rsidP="00AE7AB9">
      <w:pPr>
        <w:pStyle w:val="Standard"/>
        <w:jc w:val="both"/>
        <w:rPr>
          <w:rFonts w:cs="Calibri"/>
          <w:lang w:eastAsia="zh-CN"/>
        </w:rPr>
      </w:pPr>
    </w:p>
    <w:p w14:paraId="5CA3D7D3" w14:textId="77777777" w:rsidR="005B3F0E" w:rsidRDefault="005B3F0E" w:rsidP="005B3F0E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 xml:space="preserve">3. Žiadosť Romana </w:t>
      </w:r>
      <w:proofErr w:type="spellStart"/>
      <w:r>
        <w:rPr>
          <w:b/>
          <w:lang w:eastAsia="zh-CN"/>
        </w:rPr>
        <w:t>Palitefku</w:t>
      </w:r>
      <w:proofErr w:type="spellEnd"/>
      <w:r>
        <w:rPr>
          <w:b/>
          <w:lang w:eastAsia="zh-CN"/>
        </w:rPr>
        <w:t>, Sihelné 367 o odkúpenie obecného pozemku.</w:t>
      </w:r>
    </w:p>
    <w:p w14:paraId="149BA10E" w14:textId="69D6BE48" w:rsidR="00D74C87" w:rsidRDefault="00D74C87" w:rsidP="00D74C87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Obecné zastupiteľstvo navrhlo ďalšiu možnosť a to zámenu pozemkov, ktorá je v právomoci obce. Podľa všeobecne záväzného nariadenia č. 2/2019 obec určuje spôsob a ceny predaja pozemkov majetku Obce Sihelné a spôsob a ceny kúpy pozemkov Obcou Sihelné. Týmto spôsobom by sa mohli vysporiadať v obci bočné ulice a pod. </w:t>
      </w:r>
    </w:p>
    <w:p w14:paraId="317E630A" w14:textId="77777777" w:rsidR="005B3F0E" w:rsidRDefault="005B3F0E" w:rsidP="005B3F0E">
      <w:pPr>
        <w:pStyle w:val="Standard"/>
        <w:jc w:val="both"/>
      </w:pPr>
      <w:r>
        <w:rPr>
          <w:color w:val="00000A"/>
        </w:rPr>
        <w:t>Poslanci, ktorí berú na vedomie žiadosť o odkúpenie pozemku:</w:t>
      </w:r>
    </w:p>
    <w:p w14:paraId="58AA3F03" w14:textId="77777777" w:rsidR="00633D3F" w:rsidRDefault="00633D3F" w:rsidP="00633D3F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lastRenderedPageBreak/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164041C4" w14:textId="77777777" w:rsidR="005B3F0E" w:rsidRDefault="005B3F0E" w:rsidP="00AE7AB9">
      <w:pPr>
        <w:pStyle w:val="Standard"/>
        <w:jc w:val="both"/>
        <w:rPr>
          <w:rFonts w:cs="Calibri"/>
          <w:lang w:eastAsia="zh-CN"/>
        </w:rPr>
      </w:pPr>
    </w:p>
    <w:p w14:paraId="3A27B05B" w14:textId="77777777" w:rsidR="00AE7AB9" w:rsidRDefault="005B3F0E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4</w:t>
      </w:r>
      <w:r w:rsidR="00AE7AB9">
        <w:rPr>
          <w:b/>
          <w:color w:val="00000A"/>
        </w:rPr>
        <w:t xml:space="preserve">. Žiadosť </w:t>
      </w:r>
      <w:r w:rsidR="0007547D">
        <w:rPr>
          <w:b/>
          <w:color w:val="00000A"/>
        </w:rPr>
        <w:t xml:space="preserve">Michal </w:t>
      </w:r>
      <w:r w:rsidR="00AE7AB9">
        <w:rPr>
          <w:b/>
          <w:color w:val="00000A"/>
        </w:rPr>
        <w:t xml:space="preserve"> </w:t>
      </w:r>
      <w:proofErr w:type="spellStart"/>
      <w:r w:rsidR="0007547D">
        <w:rPr>
          <w:b/>
          <w:color w:val="00000A"/>
        </w:rPr>
        <w:t>Brezoňák</w:t>
      </w:r>
      <w:proofErr w:type="spellEnd"/>
      <w:r w:rsidR="00AE7AB9">
        <w:rPr>
          <w:b/>
          <w:color w:val="00000A"/>
        </w:rPr>
        <w:t>, Sihelné 215</w:t>
      </w:r>
      <w:r w:rsidR="00F27FCC">
        <w:rPr>
          <w:b/>
          <w:color w:val="00000A"/>
        </w:rPr>
        <w:t>/10</w:t>
      </w:r>
      <w:r w:rsidR="00AE7AB9">
        <w:rPr>
          <w:b/>
          <w:color w:val="00000A"/>
        </w:rPr>
        <w:t>, o predlženie nájomnej zmluvy na dva roky</w:t>
      </w:r>
    </w:p>
    <w:p w14:paraId="1FA556B9" w14:textId="77777777"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14:paraId="24FCAB82" w14:textId="77777777" w:rsidR="00633D3F" w:rsidRDefault="00633D3F" w:rsidP="00633D3F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0C4C6BD4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14:paraId="6AD15012" w14:textId="77777777" w:rsidR="00AE7AB9" w:rsidRDefault="005B3F0E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5</w:t>
      </w:r>
      <w:r w:rsidR="00AE7AB9">
        <w:rPr>
          <w:b/>
          <w:color w:val="00000A"/>
        </w:rPr>
        <w:t xml:space="preserve">. Žiadosť </w:t>
      </w:r>
      <w:r w:rsidR="0007547D">
        <w:rPr>
          <w:b/>
          <w:color w:val="00000A"/>
        </w:rPr>
        <w:t xml:space="preserve">Miroslav </w:t>
      </w:r>
      <w:proofErr w:type="spellStart"/>
      <w:r w:rsidR="00320271">
        <w:rPr>
          <w:b/>
          <w:color w:val="00000A"/>
        </w:rPr>
        <w:t>Ľ</w:t>
      </w:r>
      <w:r w:rsidR="0007547D">
        <w:rPr>
          <w:b/>
          <w:color w:val="00000A"/>
        </w:rPr>
        <w:t>udmu</w:t>
      </w:r>
      <w:proofErr w:type="spellEnd"/>
      <w:r w:rsidR="00AE7AB9">
        <w:rPr>
          <w:b/>
          <w:color w:val="00000A"/>
        </w:rPr>
        <w:t xml:space="preserve">, Sihelné </w:t>
      </w:r>
      <w:r w:rsidR="0007547D">
        <w:rPr>
          <w:b/>
          <w:color w:val="00000A"/>
        </w:rPr>
        <w:t>485</w:t>
      </w:r>
      <w:r w:rsidR="00F27FCC">
        <w:rPr>
          <w:b/>
          <w:color w:val="00000A"/>
        </w:rPr>
        <w:t>/2</w:t>
      </w:r>
      <w:r w:rsidR="00AE7AB9">
        <w:rPr>
          <w:b/>
          <w:color w:val="00000A"/>
        </w:rPr>
        <w:t>, o predlženie nájomnej zmluvy</w:t>
      </w:r>
      <w:r w:rsidR="0081718F">
        <w:rPr>
          <w:b/>
          <w:color w:val="00000A"/>
        </w:rPr>
        <w:t xml:space="preserve"> na dva roky</w:t>
      </w:r>
    </w:p>
    <w:p w14:paraId="7AF9BB3F" w14:textId="77777777"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Poslanci, ktorí schvaľujú predlženie nájomnej zmluvy na </w:t>
      </w:r>
      <w:r w:rsidR="00633D3F">
        <w:rPr>
          <w:color w:val="00000A"/>
        </w:rPr>
        <w:t>jeden rok</w:t>
      </w:r>
      <w:r>
        <w:rPr>
          <w:color w:val="00000A"/>
        </w:rPr>
        <w:t>:</w:t>
      </w:r>
    </w:p>
    <w:p w14:paraId="599151B4" w14:textId="77777777" w:rsidR="00633D3F" w:rsidRDefault="00633D3F" w:rsidP="00633D3F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36F83CEF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14:paraId="6C466ECB" w14:textId="58E9D700" w:rsidR="00AE7AB9" w:rsidRDefault="005B3F0E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6</w:t>
      </w:r>
      <w:r w:rsidR="00AE7AB9">
        <w:rPr>
          <w:b/>
          <w:color w:val="00000A"/>
        </w:rPr>
        <w:t xml:space="preserve">. Žiadosť </w:t>
      </w:r>
      <w:r w:rsidR="00A80FA2">
        <w:rPr>
          <w:b/>
          <w:color w:val="00000A"/>
        </w:rPr>
        <w:t>Agne</w:t>
      </w:r>
      <w:r w:rsidR="00E47294">
        <w:rPr>
          <w:b/>
          <w:color w:val="00000A"/>
        </w:rPr>
        <w:t>sa</w:t>
      </w:r>
      <w:r w:rsidR="00A80FA2">
        <w:rPr>
          <w:b/>
          <w:color w:val="00000A"/>
        </w:rPr>
        <w:t xml:space="preserve"> </w:t>
      </w:r>
      <w:proofErr w:type="spellStart"/>
      <w:r w:rsidR="00A80FA2">
        <w:rPr>
          <w:b/>
          <w:color w:val="00000A"/>
        </w:rPr>
        <w:t>Brišáková</w:t>
      </w:r>
      <w:proofErr w:type="spellEnd"/>
      <w:r w:rsidR="00AE7AB9">
        <w:rPr>
          <w:b/>
          <w:color w:val="00000A"/>
        </w:rPr>
        <w:t xml:space="preserve">, Sihelné </w:t>
      </w:r>
      <w:r w:rsidR="00A80FA2">
        <w:rPr>
          <w:b/>
          <w:color w:val="00000A"/>
        </w:rPr>
        <w:t>485</w:t>
      </w:r>
      <w:r w:rsidR="00F27FCC">
        <w:rPr>
          <w:b/>
          <w:color w:val="00000A"/>
        </w:rPr>
        <w:t>/6</w:t>
      </w:r>
      <w:r w:rsidR="00AE7AB9">
        <w:rPr>
          <w:b/>
          <w:color w:val="00000A"/>
        </w:rPr>
        <w:t>, o predlženie nájomne zmluvy na dva roky</w:t>
      </w:r>
    </w:p>
    <w:p w14:paraId="65155702" w14:textId="77777777"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14:paraId="7EB7CBE7" w14:textId="77777777" w:rsidR="00633D3F" w:rsidRDefault="00633D3F" w:rsidP="00633D3F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6C165780" w14:textId="77777777" w:rsidR="00AE7AB9" w:rsidRDefault="00AE7AB9" w:rsidP="00AE7AB9">
      <w:pPr>
        <w:pStyle w:val="Standard"/>
        <w:jc w:val="both"/>
        <w:rPr>
          <w:sz w:val="28"/>
          <w:szCs w:val="28"/>
          <w:lang w:eastAsia="zh-CN"/>
        </w:rPr>
      </w:pPr>
    </w:p>
    <w:p w14:paraId="3027A9A2" w14:textId="1DEA0E8B" w:rsidR="003D6B5D" w:rsidRDefault="005B3F0E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7</w:t>
      </w:r>
      <w:r w:rsidR="00AE7AB9">
        <w:rPr>
          <w:b/>
          <w:lang w:eastAsia="zh-CN"/>
        </w:rPr>
        <w:t xml:space="preserve">. Žiadosť </w:t>
      </w:r>
      <w:proofErr w:type="spellStart"/>
      <w:r w:rsidR="00A80FA2">
        <w:rPr>
          <w:b/>
          <w:lang w:eastAsia="zh-CN"/>
        </w:rPr>
        <w:t>Mazurák</w:t>
      </w:r>
      <w:proofErr w:type="spellEnd"/>
      <w:r w:rsidR="00AE7AB9">
        <w:rPr>
          <w:b/>
          <w:lang w:eastAsia="zh-CN"/>
        </w:rPr>
        <w:t>,</w:t>
      </w:r>
      <w:r w:rsidR="003D6B5D">
        <w:rPr>
          <w:b/>
          <w:lang w:eastAsia="zh-CN"/>
        </w:rPr>
        <w:t xml:space="preserve"> s. r. o. </w:t>
      </w:r>
      <w:r w:rsidR="00AE7AB9">
        <w:rPr>
          <w:b/>
          <w:lang w:eastAsia="zh-CN"/>
        </w:rPr>
        <w:t xml:space="preserve"> Sihelné</w:t>
      </w:r>
      <w:r w:rsidR="00E47294">
        <w:rPr>
          <w:b/>
          <w:lang w:eastAsia="zh-CN"/>
        </w:rPr>
        <w:t>,</w:t>
      </w:r>
      <w:r w:rsidR="00AE7AB9">
        <w:rPr>
          <w:b/>
          <w:lang w:eastAsia="zh-CN"/>
        </w:rPr>
        <w:t xml:space="preserve"> </w:t>
      </w:r>
      <w:r w:rsidR="00A80FA2">
        <w:rPr>
          <w:b/>
          <w:lang w:eastAsia="zh-CN"/>
        </w:rPr>
        <w:t xml:space="preserve"> </w:t>
      </w:r>
      <w:r w:rsidR="00AE7AB9">
        <w:rPr>
          <w:b/>
          <w:lang w:eastAsia="zh-CN"/>
        </w:rPr>
        <w:t xml:space="preserve">o  predlženie nájomnej zmluvy na </w:t>
      </w:r>
      <w:r w:rsidR="0040765D">
        <w:rPr>
          <w:b/>
          <w:lang w:eastAsia="zh-CN"/>
        </w:rPr>
        <w:t xml:space="preserve">dva roky </w:t>
      </w:r>
    </w:p>
    <w:p w14:paraId="7CA3877C" w14:textId="77777777"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14:paraId="2891A5DF" w14:textId="77777777" w:rsidR="00633D3F" w:rsidRDefault="00633D3F" w:rsidP="00633D3F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76951F5F" w14:textId="77777777" w:rsidR="00FA17F4" w:rsidRDefault="00FA17F4" w:rsidP="00633D3F">
      <w:pPr>
        <w:pStyle w:val="Standard"/>
        <w:jc w:val="both"/>
        <w:rPr>
          <w:rFonts w:cs="Calibri"/>
          <w:lang w:eastAsia="zh-CN"/>
        </w:rPr>
      </w:pPr>
    </w:p>
    <w:p w14:paraId="51E164AA" w14:textId="77777777" w:rsidR="00FA17F4" w:rsidRPr="00FA17F4" w:rsidRDefault="00FA17F4" w:rsidP="00633D3F">
      <w:pPr>
        <w:pStyle w:val="Standard"/>
        <w:jc w:val="both"/>
        <w:rPr>
          <w:rFonts w:cs="Calibri"/>
          <w:b/>
          <w:lang w:eastAsia="zh-CN"/>
        </w:rPr>
      </w:pPr>
      <w:r w:rsidRPr="00FA17F4">
        <w:rPr>
          <w:rFonts w:cs="Calibri"/>
          <w:b/>
        </w:rPr>
        <w:t xml:space="preserve">8. Zapojenie sa  do projektu na </w:t>
      </w:r>
      <w:r w:rsidR="004023B1">
        <w:rPr>
          <w:rFonts w:cs="Calibri"/>
          <w:b/>
        </w:rPr>
        <w:t>zateplenie</w:t>
      </w:r>
      <w:r w:rsidRPr="00FA17F4">
        <w:rPr>
          <w:rFonts w:cs="Calibri"/>
          <w:b/>
        </w:rPr>
        <w:t xml:space="preserve"> KD a 5 % spoluúčasť</w:t>
      </w:r>
    </w:p>
    <w:p w14:paraId="4EDFAFFD" w14:textId="77777777" w:rsidR="004023B1" w:rsidRDefault="004023B1" w:rsidP="004023B1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</w:t>
      </w:r>
      <w:r w:rsidR="00320271">
        <w:rPr>
          <w:color w:val="00000A"/>
        </w:rPr>
        <w:t>zapojenie sa do projektu a 5 % spoluúčasť:</w:t>
      </w:r>
    </w:p>
    <w:p w14:paraId="766F5BC4" w14:textId="77777777" w:rsidR="004023B1" w:rsidRDefault="004023B1" w:rsidP="004023B1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29206CC2" w14:textId="77777777" w:rsidR="004C5582" w:rsidRDefault="004C5582" w:rsidP="004023B1">
      <w:pPr>
        <w:pStyle w:val="Standard"/>
        <w:jc w:val="both"/>
        <w:rPr>
          <w:rFonts w:cs="Calibri"/>
          <w:lang w:eastAsia="zh-CN"/>
        </w:rPr>
      </w:pPr>
    </w:p>
    <w:p w14:paraId="5BF9205F" w14:textId="50F82F76" w:rsidR="0054131F" w:rsidRDefault="004C5582" w:rsidP="004023B1">
      <w:pPr>
        <w:pStyle w:val="Standard"/>
        <w:jc w:val="both"/>
        <w:rPr>
          <w:rFonts w:cs="Calibri"/>
          <w:b/>
        </w:rPr>
      </w:pPr>
      <w:r w:rsidRPr="0054131F">
        <w:rPr>
          <w:rFonts w:cs="Calibri"/>
          <w:b/>
          <w:lang w:eastAsia="zh-CN"/>
        </w:rPr>
        <w:t>9.</w:t>
      </w:r>
      <w:r w:rsidR="0054131F">
        <w:rPr>
          <w:rFonts w:cs="Calibri"/>
          <w:lang w:eastAsia="zh-CN"/>
        </w:rPr>
        <w:t xml:space="preserve"> </w:t>
      </w:r>
      <w:r w:rsidR="0054131F" w:rsidRPr="0054131F">
        <w:rPr>
          <w:rFonts w:cs="Calibri"/>
          <w:b/>
        </w:rPr>
        <w:t>Návrh na schválenie prípadu hodného osobitného zreteľa týkajúceho sa nájmu časti pozemku v množstve 0,68 m</w:t>
      </w:r>
      <w:r w:rsidR="0054131F" w:rsidRPr="0054131F">
        <w:rPr>
          <w:rFonts w:cs="Calibri"/>
          <w:b/>
          <w:vertAlign w:val="superscript"/>
        </w:rPr>
        <w:t xml:space="preserve">2 </w:t>
      </w:r>
      <w:r w:rsidR="0054131F" w:rsidRPr="0054131F">
        <w:rPr>
          <w:rFonts w:cs="Calibri"/>
          <w:b/>
        </w:rPr>
        <w:t xml:space="preserve"> v Sihelnom, k. u. Sihelné, ako alternatívnu poštovú službu –„</w:t>
      </w:r>
      <w:proofErr w:type="spellStart"/>
      <w:r w:rsidR="0054131F" w:rsidRPr="0054131F">
        <w:rPr>
          <w:rFonts w:cs="Calibri"/>
          <w:b/>
        </w:rPr>
        <w:t>Z</w:t>
      </w:r>
      <w:r w:rsidR="00E47294">
        <w:rPr>
          <w:rFonts w:cs="Calibri"/>
          <w:b/>
        </w:rPr>
        <w:t>á</w:t>
      </w:r>
      <w:bookmarkStart w:id="1" w:name="_GoBack"/>
      <w:bookmarkEnd w:id="1"/>
      <w:r w:rsidR="0054131F" w:rsidRPr="0054131F">
        <w:rPr>
          <w:rFonts w:cs="Calibri"/>
          <w:b/>
        </w:rPr>
        <w:t>sielk</w:t>
      </w:r>
      <w:r w:rsidR="00E47294">
        <w:rPr>
          <w:rFonts w:cs="Calibri"/>
          <w:b/>
        </w:rPr>
        <w:t>ovňa</w:t>
      </w:r>
      <w:proofErr w:type="spellEnd"/>
      <w:r w:rsidR="0054131F" w:rsidRPr="0054131F">
        <w:rPr>
          <w:rFonts w:cs="Calibri"/>
          <w:b/>
        </w:rPr>
        <w:t>“</w:t>
      </w:r>
      <w:r w:rsidR="0054131F">
        <w:rPr>
          <w:rFonts w:cs="Calibri"/>
          <w:b/>
        </w:rPr>
        <w:t>.</w:t>
      </w:r>
    </w:p>
    <w:p w14:paraId="7F5BCACD" w14:textId="77777777" w:rsidR="0054131F" w:rsidRDefault="0054131F" w:rsidP="004023B1">
      <w:pPr>
        <w:pStyle w:val="Standard"/>
        <w:jc w:val="both"/>
        <w:rPr>
          <w:rFonts w:cs="Calibri"/>
        </w:rPr>
      </w:pPr>
      <w:r w:rsidRPr="0054131F">
        <w:rPr>
          <w:rFonts w:cs="Calibri"/>
        </w:rPr>
        <w:t>Zmluva sa uzatvára</w:t>
      </w:r>
      <w:r>
        <w:rPr>
          <w:rFonts w:cs="Calibri"/>
          <w:b/>
        </w:rPr>
        <w:t xml:space="preserve"> </w:t>
      </w:r>
      <w:r w:rsidRPr="0054131F">
        <w:rPr>
          <w:rFonts w:cs="Calibri"/>
        </w:rPr>
        <w:t xml:space="preserve"> </w:t>
      </w:r>
      <w:r>
        <w:rPr>
          <w:rFonts w:cs="Calibri"/>
        </w:rPr>
        <w:t>na dobu neurčitú za nájomné Eur/m</w:t>
      </w:r>
      <w:r>
        <w:rPr>
          <w:rFonts w:cs="Calibri"/>
          <w:vertAlign w:val="superscript"/>
        </w:rPr>
        <w:t xml:space="preserve">2 </w:t>
      </w:r>
      <w:r>
        <w:rPr>
          <w:rFonts w:cs="Calibri"/>
        </w:rPr>
        <w:t xml:space="preserve">/rok, čo predstavuje ročne sumu </w:t>
      </w:r>
    </w:p>
    <w:p w14:paraId="7F80290F" w14:textId="77777777" w:rsidR="00AE7AB9" w:rsidRDefault="0054131F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</w:rPr>
        <w:t xml:space="preserve">1 Eur. </w:t>
      </w:r>
      <w:r>
        <w:rPr>
          <w:rFonts w:cs="Calibri"/>
          <w:lang w:eastAsia="zh-CN"/>
        </w:rPr>
        <w:t>Obec nebude mať žiadne náklady. Boxy na vydávanie balíkov budú umiestnené pri Obecnom úrade. Zmluvu je možné vypovedať v priebehu 3 mesiacov.</w:t>
      </w:r>
    </w:p>
    <w:p w14:paraId="72B417C3" w14:textId="77777777" w:rsidR="005A4BA5" w:rsidRDefault="005A4BA5" w:rsidP="005A4BA5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tento návrh:</w:t>
      </w:r>
    </w:p>
    <w:p w14:paraId="020082AA" w14:textId="77777777" w:rsidR="005A4BA5" w:rsidRDefault="005A4BA5" w:rsidP="005A4BA5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68A159BF" w14:textId="77777777"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14:paraId="10FCD1C1" w14:textId="77777777" w:rsidR="00AE7AB9" w:rsidRDefault="00AE7AB9" w:rsidP="00AE7AB9">
      <w:pPr>
        <w:pStyle w:val="Standard"/>
        <w:jc w:val="both"/>
        <w:rPr>
          <w:b/>
          <w:lang w:eastAsia="zh-CN"/>
        </w:rPr>
      </w:pPr>
      <w:r w:rsidRPr="00AD1F10">
        <w:rPr>
          <w:b/>
          <w:lang w:eastAsia="zh-CN"/>
        </w:rPr>
        <w:t>Interpelácia poslancov</w:t>
      </w:r>
    </w:p>
    <w:p w14:paraId="4E0789AB" w14:textId="0D3A885A" w:rsidR="00633D3F" w:rsidRDefault="0069769C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Starosta obce informoval, že o</w:t>
      </w:r>
      <w:r w:rsidR="00633D3F" w:rsidRPr="00633D3F">
        <w:rPr>
          <w:lang w:eastAsia="zh-CN"/>
        </w:rPr>
        <w:t xml:space="preserve">d posledného zastupiteľstva bol zrekonštruovaný byt po pani </w:t>
      </w:r>
      <w:proofErr w:type="spellStart"/>
      <w:r w:rsidR="00633D3F" w:rsidRPr="00633D3F">
        <w:rPr>
          <w:lang w:eastAsia="zh-CN"/>
        </w:rPr>
        <w:t>Habinovej</w:t>
      </w:r>
      <w:proofErr w:type="spellEnd"/>
      <w:r w:rsidR="00633D3F" w:rsidRPr="00633D3F">
        <w:rPr>
          <w:lang w:eastAsia="zh-CN"/>
        </w:rPr>
        <w:t>, nakúpilo sa 6 kuchynských liniek</w:t>
      </w:r>
      <w:r>
        <w:rPr>
          <w:lang w:eastAsia="zh-CN"/>
        </w:rPr>
        <w:t>, ktoré s</w:t>
      </w:r>
      <w:r w:rsidR="00633D3F" w:rsidRPr="00633D3F">
        <w:rPr>
          <w:lang w:eastAsia="zh-CN"/>
        </w:rPr>
        <w:t xml:space="preserve">a budú sa vymieňať </w:t>
      </w:r>
      <w:r>
        <w:rPr>
          <w:lang w:eastAsia="zh-CN"/>
        </w:rPr>
        <w:t xml:space="preserve">v </w:t>
      </w:r>
      <w:r w:rsidR="00633D3F" w:rsidRPr="00633D3F">
        <w:rPr>
          <w:lang w:eastAsia="zh-CN"/>
        </w:rPr>
        <w:t>bytovej jednotke</w:t>
      </w:r>
      <w:r w:rsidR="00860AB1">
        <w:rPr>
          <w:lang w:eastAsia="zh-CN"/>
        </w:rPr>
        <w:t xml:space="preserve"> 485</w:t>
      </w:r>
      <w:r w:rsidR="00633D3F">
        <w:rPr>
          <w:lang w:eastAsia="zh-CN"/>
        </w:rPr>
        <w:t>.</w:t>
      </w:r>
      <w:r w:rsidR="005575CF">
        <w:rPr>
          <w:lang w:eastAsia="zh-CN"/>
        </w:rPr>
        <w:t xml:space="preserve"> </w:t>
      </w:r>
      <w:r w:rsidR="00C72B4D">
        <w:rPr>
          <w:lang w:eastAsia="zh-CN"/>
        </w:rPr>
        <w:t xml:space="preserve"> </w:t>
      </w:r>
      <w:r w:rsidR="00860AB1">
        <w:rPr>
          <w:lang w:eastAsia="zh-CN"/>
        </w:rPr>
        <w:t>Koncom júla</w:t>
      </w:r>
      <w:r w:rsidR="00C72B4D">
        <w:rPr>
          <w:lang w:eastAsia="zh-CN"/>
        </w:rPr>
        <w:t xml:space="preserve"> by sme chceli začať s prístavbou Požiarnej zbrojnice. </w:t>
      </w:r>
      <w:r w:rsidR="00860AB1">
        <w:rPr>
          <w:lang w:eastAsia="zh-CN"/>
        </w:rPr>
        <w:t xml:space="preserve"> V najbližšom období chceme začať </w:t>
      </w:r>
      <w:r>
        <w:rPr>
          <w:lang w:eastAsia="zh-CN"/>
        </w:rPr>
        <w:t>s</w:t>
      </w:r>
      <w:r w:rsidR="00860AB1">
        <w:rPr>
          <w:lang w:eastAsia="zh-CN"/>
        </w:rPr>
        <w:t>o zemnými prácami a pracovať na pripojení vody za dedinu, materiál je už kúpený. V</w:t>
      </w:r>
      <w:r w:rsidR="005575CF">
        <w:rPr>
          <w:lang w:eastAsia="zh-CN"/>
        </w:rPr>
        <w:t> letnom období by</w:t>
      </w:r>
      <w:r w:rsidR="00C72B4D">
        <w:rPr>
          <w:lang w:eastAsia="zh-CN"/>
        </w:rPr>
        <w:t xml:space="preserve"> sme</w:t>
      </w:r>
      <w:r w:rsidR="005575CF">
        <w:rPr>
          <w:lang w:eastAsia="zh-CN"/>
        </w:rPr>
        <w:t xml:space="preserve"> chcel</w:t>
      </w:r>
      <w:r w:rsidR="00C72B4D">
        <w:rPr>
          <w:lang w:eastAsia="zh-CN"/>
        </w:rPr>
        <w:t>i</w:t>
      </w:r>
      <w:r w:rsidR="005575CF">
        <w:rPr>
          <w:lang w:eastAsia="zh-CN"/>
        </w:rPr>
        <w:t xml:space="preserve"> </w:t>
      </w:r>
      <w:r w:rsidR="00860AB1">
        <w:rPr>
          <w:lang w:eastAsia="zh-CN"/>
        </w:rPr>
        <w:t xml:space="preserve">tiež </w:t>
      </w:r>
      <w:r w:rsidR="005575CF">
        <w:rPr>
          <w:lang w:eastAsia="zh-CN"/>
        </w:rPr>
        <w:t xml:space="preserve">natrieť </w:t>
      </w:r>
      <w:r w:rsidR="00860AB1">
        <w:rPr>
          <w:lang w:eastAsia="zh-CN"/>
        </w:rPr>
        <w:t>strechu na dome</w:t>
      </w:r>
      <w:r w:rsidR="005575CF">
        <w:rPr>
          <w:lang w:eastAsia="zh-CN"/>
        </w:rPr>
        <w:t xml:space="preserve"> smútku.</w:t>
      </w:r>
      <w:r w:rsidR="00C72B4D">
        <w:rPr>
          <w:lang w:eastAsia="zh-CN"/>
        </w:rPr>
        <w:t xml:space="preserve"> Budúci týždeň príde nový chladiarenský box do domu smútku </w:t>
      </w:r>
      <w:r w:rsidR="005575CF">
        <w:rPr>
          <w:lang w:eastAsia="zh-CN"/>
        </w:rPr>
        <w:t xml:space="preserve"> </w:t>
      </w:r>
      <w:r>
        <w:rPr>
          <w:lang w:eastAsia="zh-CN"/>
        </w:rPr>
        <w:t xml:space="preserve">Dali sme zamerať </w:t>
      </w:r>
      <w:proofErr w:type="spellStart"/>
      <w:r>
        <w:rPr>
          <w:lang w:eastAsia="zh-CN"/>
        </w:rPr>
        <w:t>veselovskú</w:t>
      </w:r>
      <w:proofErr w:type="spellEnd"/>
      <w:r>
        <w:rPr>
          <w:lang w:eastAsia="zh-CN"/>
        </w:rPr>
        <w:t xml:space="preserve"> cestu a p</w:t>
      </w:r>
      <w:r w:rsidR="005575CF">
        <w:rPr>
          <w:lang w:eastAsia="zh-CN"/>
        </w:rPr>
        <w:t>racuje sa na vysporiadaní</w:t>
      </w:r>
      <w:r>
        <w:rPr>
          <w:lang w:eastAsia="zh-CN"/>
        </w:rPr>
        <w:t xml:space="preserve"> tejto</w:t>
      </w:r>
      <w:r w:rsidR="005575CF">
        <w:rPr>
          <w:lang w:eastAsia="zh-CN"/>
        </w:rPr>
        <w:t xml:space="preserve"> cesty. Je zhotovený geometrický plán.</w:t>
      </w:r>
      <w:r w:rsidR="00FA17F4">
        <w:rPr>
          <w:lang w:eastAsia="zh-CN"/>
        </w:rPr>
        <w:t xml:space="preserve"> Folklórne slávnosti sú naplánované na 18. 7. 2021.</w:t>
      </w:r>
      <w:r w:rsidR="00C72B4D">
        <w:rPr>
          <w:lang w:eastAsia="zh-CN"/>
        </w:rPr>
        <w:t xml:space="preserve"> </w:t>
      </w:r>
      <w:r w:rsidR="00FA17F4">
        <w:rPr>
          <w:lang w:eastAsia="zh-CN"/>
        </w:rPr>
        <w:t xml:space="preserve">Tento rok sme opravovali a rozširovali rozhlas za dedinou, pri Jednote, pri KD sa posilňovalo rozhlasové pokrytie. </w:t>
      </w:r>
    </w:p>
    <w:p w14:paraId="2A10209A" w14:textId="2C09652E" w:rsidR="00072330" w:rsidRDefault="005575CF" w:rsidP="00072330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Poslanec Martin </w:t>
      </w:r>
      <w:proofErr w:type="spellStart"/>
      <w:r>
        <w:rPr>
          <w:lang w:eastAsia="zh-CN"/>
        </w:rPr>
        <w:t>Kovalíček</w:t>
      </w:r>
      <w:proofErr w:type="spellEnd"/>
      <w:r>
        <w:rPr>
          <w:lang w:eastAsia="zh-CN"/>
        </w:rPr>
        <w:t xml:space="preserve"> </w:t>
      </w:r>
      <w:r w:rsidR="0009130A">
        <w:rPr>
          <w:lang w:eastAsia="zh-CN"/>
        </w:rPr>
        <w:t>by chcel, aby sa opravila</w:t>
      </w:r>
      <w:r w:rsidR="00606FCF">
        <w:rPr>
          <w:lang w:eastAsia="zh-CN"/>
        </w:rPr>
        <w:t xml:space="preserve"> </w:t>
      </w:r>
      <w:proofErr w:type="spellStart"/>
      <w:r w:rsidR="00606FCF">
        <w:rPr>
          <w:lang w:eastAsia="zh-CN"/>
        </w:rPr>
        <w:t>veselovská</w:t>
      </w:r>
      <w:proofErr w:type="spellEnd"/>
      <w:r w:rsidR="0009130A">
        <w:rPr>
          <w:lang w:eastAsia="zh-CN"/>
        </w:rPr>
        <w:t xml:space="preserve"> cesta, ale nie z peňažných prostriedkov obce</w:t>
      </w:r>
      <w:r w:rsidR="007F58D7">
        <w:rPr>
          <w:lang w:eastAsia="zh-CN"/>
        </w:rPr>
        <w:t>.</w:t>
      </w:r>
      <w:r w:rsidR="005A4BA5">
        <w:rPr>
          <w:lang w:eastAsia="zh-CN"/>
        </w:rPr>
        <w:t xml:space="preserve"> Chce</w:t>
      </w:r>
      <w:r w:rsidR="00072330">
        <w:rPr>
          <w:lang w:eastAsia="zh-CN"/>
        </w:rPr>
        <w:t>,</w:t>
      </w:r>
      <w:r w:rsidR="005A4BA5">
        <w:rPr>
          <w:lang w:eastAsia="zh-CN"/>
        </w:rPr>
        <w:t xml:space="preserve"> aby sa peniaze na ňu vybavili</w:t>
      </w:r>
      <w:r w:rsidR="0009130A">
        <w:rPr>
          <w:lang w:eastAsia="zh-CN"/>
        </w:rPr>
        <w:t xml:space="preserve">, prípadne navrhnúť Urbariátom </w:t>
      </w:r>
      <w:r w:rsidR="0009130A">
        <w:rPr>
          <w:lang w:eastAsia="zh-CN"/>
        </w:rPr>
        <w:lastRenderedPageBreak/>
        <w:t xml:space="preserve">susedných obci, aby sa podieľali </w:t>
      </w:r>
      <w:r w:rsidR="00FF6159">
        <w:rPr>
          <w:lang w:eastAsia="zh-CN"/>
        </w:rPr>
        <w:t>finančn</w:t>
      </w:r>
      <w:r w:rsidR="005A4BA5">
        <w:rPr>
          <w:lang w:eastAsia="zh-CN"/>
        </w:rPr>
        <w:t>e</w:t>
      </w:r>
      <w:r w:rsidR="00FF6159">
        <w:rPr>
          <w:lang w:eastAsia="zh-CN"/>
        </w:rPr>
        <w:t xml:space="preserve"> </w:t>
      </w:r>
      <w:r w:rsidR="0009130A">
        <w:rPr>
          <w:lang w:eastAsia="zh-CN"/>
        </w:rPr>
        <w:t>na vyasfaltovaní tejto cesty.</w:t>
      </w:r>
      <w:r w:rsidR="00072330">
        <w:rPr>
          <w:lang w:eastAsia="zh-CN"/>
        </w:rPr>
        <w:t xml:space="preserve"> Mgr. Ľubomír </w:t>
      </w:r>
      <w:proofErr w:type="spellStart"/>
      <w:r w:rsidR="00072330">
        <w:rPr>
          <w:lang w:eastAsia="zh-CN"/>
        </w:rPr>
        <w:t>Luscoň</w:t>
      </w:r>
      <w:proofErr w:type="spellEnd"/>
      <w:r w:rsidR="00072330">
        <w:rPr>
          <w:lang w:eastAsia="zh-CN"/>
        </w:rPr>
        <w:t xml:space="preserve"> zdôraznil, že najviac ju ničia práve tieto urbariáty.</w:t>
      </w:r>
      <w:r w:rsidR="00072330" w:rsidRPr="00072330">
        <w:rPr>
          <w:lang w:eastAsia="zh-CN"/>
        </w:rPr>
        <w:t xml:space="preserve"> </w:t>
      </w:r>
      <w:r w:rsidR="00072330">
        <w:rPr>
          <w:lang w:eastAsia="zh-CN"/>
        </w:rPr>
        <w:t xml:space="preserve">Poslankyňa Dáša </w:t>
      </w:r>
      <w:proofErr w:type="spellStart"/>
      <w:r w:rsidR="00072330">
        <w:rPr>
          <w:lang w:eastAsia="zh-CN"/>
        </w:rPr>
        <w:t>Chudiaková</w:t>
      </w:r>
      <w:proofErr w:type="spellEnd"/>
      <w:r w:rsidR="00072330">
        <w:rPr>
          <w:lang w:eastAsia="zh-CN"/>
        </w:rPr>
        <w:t xml:space="preserve"> povedala, že už pred pol rokom upozornila na priechody pre chodco</w:t>
      </w:r>
      <w:r w:rsidR="00E47294">
        <w:rPr>
          <w:lang w:eastAsia="zh-CN"/>
        </w:rPr>
        <w:t>v</w:t>
      </w:r>
      <w:r w:rsidR="00072330">
        <w:rPr>
          <w:lang w:eastAsia="zh-CN"/>
        </w:rPr>
        <w:t xml:space="preserve">, treba to reklamovať alebo prípadne objednať nový náter. Tiež by chcela, aby sa pokračovalo vo výstavbe chodníkov smerom od kostola dole. Deti chodia v trojici vedľa seba a  netreba čakať, kým sa niečo stane. Takže z jej pohľadu je dôležitejšie urobiť  chodníky ako </w:t>
      </w:r>
      <w:proofErr w:type="spellStart"/>
      <w:r w:rsidR="00072330">
        <w:rPr>
          <w:lang w:eastAsia="zh-CN"/>
        </w:rPr>
        <w:t>veselovskú</w:t>
      </w:r>
      <w:proofErr w:type="spellEnd"/>
      <w:r w:rsidR="00072330">
        <w:rPr>
          <w:lang w:eastAsia="zh-CN"/>
        </w:rPr>
        <w:t xml:space="preserve"> cestu. </w:t>
      </w:r>
      <w:r w:rsidR="00535277">
        <w:rPr>
          <w:lang w:eastAsia="zh-CN"/>
        </w:rPr>
        <w:t>Starosta povedal, že to nemá kto robiť. Treba vyhlásiť v rozhlase, či by sa nenašli ľudia z obce, ktorí by to robili.</w:t>
      </w:r>
      <w:r w:rsidR="00072330">
        <w:rPr>
          <w:lang w:eastAsia="zh-CN"/>
        </w:rPr>
        <w:t xml:space="preserve"> </w:t>
      </w:r>
    </w:p>
    <w:p w14:paraId="12393393" w14:textId="0AC8C062" w:rsidR="005575CF" w:rsidRDefault="00535277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Poslanec Martin </w:t>
      </w:r>
      <w:proofErr w:type="spellStart"/>
      <w:r>
        <w:rPr>
          <w:lang w:eastAsia="zh-CN"/>
        </w:rPr>
        <w:t>Kovalíček</w:t>
      </w:r>
      <w:proofErr w:type="spellEnd"/>
      <w:r>
        <w:rPr>
          <w:lang w:eastAsia="zh-CN"/>
        </w:rPr>
        <w:t xml:space="preserve"> </w:t>
      </w:r>
      <w:r w:rsidR="00C72B4D">
        <w:rPr>
          <w:lang w:eastAsia="zh-CN"/>
        </w:rPr>
        <w:t xml:space="preserve">sa bol pozrieť v KD na prerábku novej  kotolne a všimol si, že steny po namontovaní pece nie sú riadne omietnuté, len sú zatreté škáry.  Treba sa pozrieť do zmluvy, čo je v cene práce a treba to </w:t>
      </w:r>
      <w:r w:rsidR="00860AB1">
        <w:rPr>
          <w:lang w:eastAsia="zh-CN"/>
        </w:rPr>
        <w:t>dotiahnuť</w:t>
      </w:r>
      <w:r w:rsidR="00C72B4D">
        <w:rPr>
          <w:lang w:eastAsia="zh-CN"/>
        </w:rPr>
        <w:t>.</w:t>
      </w:r>
      <w:r>
        <w:rPr>
          <w:lang w:eastAsia="zh-CN"/>
        </w:rPr>
        <w:t xml:space="preserve"> Tiež bol </w:t>
      </w:r>
      <w:r w:rsidR="000A01B4">
        <w:rPr>
          <w:lang w:eastAsia="zh-CN"/>
        </w:rPr>
        <w:t xml:space="preserve">pozrieť </w:t>
      </w:r>
      <w:r>
        <w:rPr>
          <w:lang w:eastAsia="zh-CN"/>
        </w:rPr>
        <w:t>pod strechou v KD, kde zateká do sály.</w:t>
      </w:r>
    </w:p>
    <w:p w14:paraId="377C48B3" w14:textId="0117AB69" w:rsidR="00606FCF" w:rsidRDefault="00860AB1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Poslanec Martin </w:t>
      </w:r>
      <w:proofErr w:type="spellStart"/>
      <w:r>
        <w:rPr>
          <w:lang w:eastAsia="zh-CN"/>
        </w:rPr>
        <w:t>Kovalíček</w:t>
      </w:r>
      <w:proofErr w:type="spellEnd"/>
      <w:r>
        <w:rPr>
          <w:lang w:eastAsia="zh-CN"/>
        </w:rPr>
        <w:t xml:space="preserve"> sa opýtal, čo sa opravuje v KD. </w:t>
      </w:r>
      <w:r w:rsidR="00535277">
        <w:rPr>
          <w:lang w:eastAsia="zh-CN"/>
        </w:rPr>
        <w:t>Starosta uviedol, že v</w:t>
      </w:r>
      <w:r>
        <w:rPr>
          <w:lang w:eastAsia="zh-CN"/>
        </w:rPr>
        <w:t> KD sa opravuje dlažba v záchodoch. Počas zimy túto dlažbu nadvihlo. Poslanci sa pýtali starostu, prečo sa to nereklamovalo u firmy, ktorá previedla  práce na rekonštrukcii WC</w:t>
      </w:r>
      <w:r w:rsidR="00FF6159">
        <w:rPr>
          <w:lang w:eastAsia="zh-CN"/>
        </w:rPr>
        <w:t xml:space="preserve"> v KD</w:t>
      </w:r>
      <w:r>
        <w:rPr>
          <w:lang w:eastAsia="zh-CN"/>
        </w:rPr>
        <w:t>. Starosta si myslí, že je to dôsledkom toho, že priestory KD sa malo využívali a</w:t>
      </w:r>
      <w:r w:rsidR="00606FCF">
        <w:rPr>
          <w:lang w:eastAsia="zh-CN"/>
        </w:rPr>
        <w:t> preto to aj tam malo prekurovali.</w:t>
      </w:r>
    </w:p>
    <w:p w14:paraId="35FDBAA4" w14:textId="62BF426A" w:rsidR="00FA17F4" w:rsidRDefault="00FA17F4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Poslanec Martin </w:t>
      </w:r>
      <w:proofErr w:type="spellStart"/>
      <w:r>
        <w:rPr>
          <w:lang w:eastAsia="zh-CN"/>
        </w:rPr>
        <w:t>Kovalíček</w:t>
      </w:r>
      <w:proofErr w:type="spellEnd"/>
      <w:r>
        <w:rPr>
          <w:lang w:eastAsia="zh-CN"/>
        </w:rPr>
        <w:t xml:space="preserve"> sa spýtal, či je vyhotovená faktúra za šrotovanú Tatru</w:t>
      </w:r>
      <w:r w:rsidR="00535277">
        <w:rPr>
          <w:lang w:eastAsia="zh-CN"/>
        </w:rPr>
        <w:t xml:space="preserve"> v Rabči na ktorú upozorňoval už dlhšie.</w:t>
      </w:r>
      <w:r>
        <w:rPr>
          <w:lang w:eastAsia="zh-CN"/>
        </w:rPr>
        <w:t xml:space="preserve"> Faktúra ešte nie je vyhotovená</w:t>
      </w:r>
      <w:r w:rsidR="007F58D7">
        <w:rPr>
          <w:lang w:eastAsia="zh-CN"/>
        </w:rPr>
        <w:t>.</w:t>
      </w:r>
      <w:r>
        <w:rPr>
          <w:lang w:eastAsia="zh-CN"/>
        </w:rPr>
        <w:t xml:space="preserve"> </w:t>
      </w:r>
      <w:r w:rsidR="007F58D7">
        <w:rPr>
          <w:lang w:eastAsia="zh-CN"/>
        </w:rPr>
        <w:t xml:space="preserve">Martin </w:t>
      </w:r>
      <w:proofErr w:type="spellStart"/>
      <w:r w:rsidR="007F58D7">
        <w:rPr>
          <w:lang w:eastAsia="zh-CN"/>
        </w:rPr>
        <w:t>Kovalíček</w:t>
      </w:r>
      <w:proofErr w:type="spellEnd"/>
      <w:r w:rsidR="007F58D7">
        <w:rPr>
          <w:lang w:eastAsia="zh-CN"/>
        </w:rPr>
        <w:t xml:space="preserve"> požiadal,</w:t>
      </w:r>
      <w:r>
        <w:rPr>
          <w:lang w:eastAsia="zh-CN"/>
        </w:rPr>
        <w:t xml:space="preserve"> aby bola na budúce zastupiteľstvo </w:t>
      </w:r>
      <w:r w:rsidR="007F58D7">
        <w:rPr>
          <w:lang w:eastAsia="zh-CN"/>
        </w:rPr>
        <w:t>vyhotovená, aby sa na to nezabudlo.</w:t>
      </w:r>
    </w:p>
    <w:p w14:paraId="61EE0795" w14:textId="73B34D3A" w:rsidR="00860AB1" w:rsidRDefault="00860AB1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Poslanec Jozef </w:t>
      </w:r>
      <w:proofErr w:type="spellStart"/>
      <w:r>
        <w:rPr>
          <w:lang w:eastAsia="zh-CN"/>
        </w:rPr>
        <w:t>Brišák</w:t>
      </w:r>
      <w:proofErr w:type="spellEnd"/>
      <w:r>
        <w:rPr>
          <w:lang w:eastAsia="zh-CN"/>
        </w:rPr>
        <w:t xml:space="preserve"> upozornil na to, že treba </w:t>
      </w:r>
      <w:r w:rsidR="007F58D7">
        <w:rPr>
          <w:lang w:eastAsia="zh-CN"/>
        </w:rPr>
        <w:t xml:space="preserve">vypracovať </w:t>
      </w:r>
      <w:r>
        <w:rPr>
          <w:lang w:eastAsia="zh-CN"/>
        </w:rPr>
        <w:t xml:space="preserve"> riadnu zmluvu so zhotoviteľom prístavby Požiarenej zbrojnice, aby sme sa vyhli zbytočným problémom</w:t>
      </w:r>
      <w:r w:rsidR="00535277">
        <w:rPr>
          <w:lang w:eastAsia="zh-CN"/>
        </w:rPr>
        <w:t xml:space="preserve">, </w:t>
      </w:r>
      <w:r w:rsidR="00606FCF">
        <w:rPr>
          <w:lang w:eastAsia="zh-CN"/>
        </w:rPr>
        <w:t>upozornil, že pri nátere domu smútku, treba dať pozor, aby sa pri nátere zvolila vhodná technológia, aby to vydržalo. Tiež to treba riešiť záručnou dobou, aby sme mali nejaké záruky.</w:t>
      </w:r>
    </w:p>
    <w:p w14:paraId="0B142CF9" w14:textId="12871ACD" w:rsidR="005575CF" w:rsidRDefault="005575CF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Mgr. </w:t>
      </w:r>
      <w:r>
        <w:rPr>
          <w:rFonts w:cs="Calibri"/>
          <w:lang w:eastAsia="zh-CN"/>
        </w:rPr>
        <w:t>Ľubomíra</w:t>
      </w:r>
      <w:r>
        <w:rPr>
          <w:lang w:eastAsia="zh-CN"/>
        </w:rPr>
        <w:t xml:space="preserve"> Nováková sa pýtala, koľko sa platí za prenájom SZUŠ a na akú dobu týždenne majú prenajaté priestory v</w:t>
      </w:r>
      <w:r w:rsidR="00535277">
        <w:rPr>
          <w:lang w:eastAsia="zh-CN"/>
        </w:rPr>
        <w:t> </w:t>
      </w:r>
      <w:r>
        <w:rPr>
          <w:lang w:eastAsia="zh-CN"/>
        </w:rPr>
        <w:t>MŠ</w:t>
      </w:r>
      <w:r w:rsidR="00535277">
        <w:rPr>
          <w:lang w:eastAsia="zh-CN"/>
        </w:rPr>
        <w:t>, nech sa to zistí.</w:t>
      </w:r>
      <w:r w:rsidR="007F58D7">
        <w:rPr>
          <w:lang w:eastAsia="zh-CN"/>
        </w:rPr>
        <w:t xml:space="preserve"> </w:t>
      </w:r>
    </w:p>
    <w:p w14:paraId="200DF6CB" w14:textId="77777777" w:rsidR="00633D3F" w:rsidRDefault="004979BA" w:rsidP="00AE7AB9">
      <w:pPr>
        <w:pStyle w:val="Standard"/>
        <w:jc w:val="both"/>
        <w:rPr>
          <w:b/>
          <w:lang w:eastAsia="zh-CN"/>
        </w:rPr>
      </w:pPr>
      <w:r>
        <w:rPr>
          <w:lang w:eastAsia="zh-CN"/>
        </w:rPr>
        <w:t xml:space="preserve"> </w:t>
      </w:r>
    </w:p>
    <w:p w14:paraId="52C19546" w14:textId="77777777" w:rsidR="00633D3F" w:rsidRPr="00AD1F10" w:rsidRDefault="00633D3F" w:rsidP="00AE7AB9">
      <w:pPr>
        <w:pStyle w:val="Standard"/>
        <w:jc w:val="both"/>
        <w:rPr>
          <w:b/>
          <w:lang w:eastAsia="zh-CN"/>
        </w:rPr>
      </w:pPr>
    </w:p>
    <w:p w14:paraId="67887BDD" w14:textId="77777777" w:rsidR="00AE7AB9" w:rsidRDefault="00AE7AB9" w:rsidP="00AE7AB9">
      <w:pPr>
        <w:pStyle w:val="Standard"/>
        <w:jc w:val="both"/>
        <w:rPr>
          <w:color w:val="00000A"/>
        </w:rPr>
      </w:pPr>
    </w:p>
    <w:p w14:paraId="7A04BA87" w14:textId="77777777"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Overovatelia:</w:t>
      </w:r>
    </w:p>
    <w:p w14:paraId="2274C6CE" w14:textId="77777777" w:rsidR="00AE7AB9" w:rsidRDefault="00AE7AB9" w:rsidP="00AE7AB9">
      <w:pPr>
        <w:pStyle w:val="Standard"/>
        <w:spacing w:line="360" w:lineRule="auto"/>
        <w:jc w:val="both"/>
        <w:rPr>
          <w:color w:val="00000A"/>
        </w:rPr>
      </w:pPr>
    </w:p>
    <w:p w14:paraId="74FB86C1" w14:textId="77777777" w:rsidR="00AE7AB9" w:rsidRDefault="00633D3F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Jozef </w:t>
      </w:r>
      <w:proofErr w:type="spellStart"/>
      <w:r>
        <w:rPr>
          <w:color w:val="00000A"/>
        </w:rPr>
        <w:t>Brišák</w:t>
      </w:r>
      <w:proofErr w:type="spellEnd"/>
      <w:r>
        <w:rPr>
          <w:color w:val="00000A"/>
        </w:rPr>
        <w:t xml:space="preserve">                  </w:t>
      </w:r>
      <w:r w:rsidR="00AE7AB9">
        <w:rPr>
          <w:color w:val="00000A"/>
        </w:rPr>
        <w:t xml:space="preserve">              .............................................</w:t>
      </w:r>
    </w:p>
    <w:p w14:paraId="706D839C" w14:textId="77777777"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Dáša </w:t>
      </w:r>
      <w:proofErr w:type="spellStart"/>
      <w:r>
        <w:rPr>
          <w:color w:val="00000A"/>
        </w:rPr>
        <w:t>Chudiaková</w:t>
      </w:r>
      <w:proofErr w:type="spellEnd"/>
      <w:r>
        <w:rPr>
          <w:color w:val="00000A"/>
        </w:rPr>
        <w:t xml:space="preserve">                         .............................................</w:t>
      </w:r>
    </w:p>
    <w:p w14:paraId="345EEE49" w14:textId="77777777"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>Zapísala:</w:t>
      </w:r>
    </w:p>
    <w:p w14:paraId="38E82EAD" w14:textId="77777777"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Mgr. Alena </w:t>
      </w:r>
      <w:proofErr w:type="spellStart"/>
      <w:r>
        <w:rPr>
          <w:color w:val="00000A"/>
        </w:rPr>
        <w:t>Vojtašáková</w:t>
      </w:r>
      <w:proofErr w:type="spellEnd"/>
      <w:r>
        <w:rPr>
          <w:color w:val="00000A"/>
        </w:rPr>
        <w:t xml:space="preserve">                .............................................</w:t>
      </w:r>
    </w:p>
    <w:p w14:paraId="3E53799D" w14:textId="77777777" w:rsidR="00AE7AB9" w:rsidRDefault="00AE7AB9" w:rsidP="00AE7AB9">
      <w:pPr>
        <w:pStyle w:val="Standard"/>
        <w:spacing w:line="360" w:lineRule="auto"/>
        <w:jc w:val="both"/>
        <w:rPr>
          <w:color w:val="00000A"/>
        </w:rPr>
      </w:pPr>
    </w:p>
    <w:p w14:paraId="236D62EA" w14:textId="77777777"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14:paraId="36786D8C" w14:textId="77777777"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14:paraId="450F52B9" w14:textId="77777777"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14:paraId="77E56C41" w14:textId="77777777"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14:paraId="3776ECC7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14:paraId="68666F2C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3CC3E5DE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42564B4B" w14:textId="77777777"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14:paraId="0B8E6A8C" w14:textId="77777777" w:rsidR="00B265D8" w:rsidRDefault="00B265D8" w:rsidP="00535277">
      <w:pPr>
        <w:pStyle w:val="Standard"/>
        <w:jc w:val="both"/>
        <w:rPr>
          <w:color w:val="00000A"/>
        </w:rPr>
      </w:pPr>
    </w:p>
    <w:p w14:paraId="719A20D2" w14:textId="77777777" w:rsidR="00B265D8" w:rsidRDefault="00B265D8" w:rsidP="00AE7AB9">
      <w:pPr>
        <w:pStyle w:val="Standard"/>
        <w:ind w:left="360"/>
        <w:jc w:val="both"/>
        <w:rPr>
          <w:color w:val="00000A"/>
        </w:rPr>
      </w:pPr>
    </w:p>
    <w:p w14:paraId="3823632E" w14:textId="77777777" w:rsidR="003C6E6F" w:rsidRDefault="003C6E6F" w:rsidP="003C6E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lastRenderedPageBreak/>
        <w:t>Uznesenia</w:t>
      </w:r>
    </w:p>
    <w:p w14:paraId="40A0A391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zo zasadania Obecného zastupiteľstva obce Sihelné,</w:t>
      </w:r>
    </w:p>
    <w:p w14:paraId="6DAFD2EE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ktoré sa uskutočnilo</w:t>
      </w:r>
    </w:p>
    <w:p w14:paraId="0D3BEBD3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dňa </w:t>
      </w:r>
      <w:r w:rsidR="004A5DF6">
        <w:rPr>
          <w:rFonts w:ascii="Times New Roman" w:eastAsia="Times New Roman" w:hAnsi="Times New Roman" w:cs="Calibri"/>
          <w:b/>
          <w:kern w:val="2"/>
          <w:sz w:val="28"/>
          <w:szCs w:val="28"/>
        </w:rPr>
        <w:t>28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. </w:t>
      </w:r>
      <w:r w:rsidR="004A5DF6">
        <w:rPr>
          <w:rFonts w:ascii="Times New Roman" w:eastAsia="Times New Roman" w:hAnsi="Times New Roman" w:cs="Calibri"/>
          <w:b/>
          <w:kern w:val="2"/>
          <w:sz w:val="28"/>
          <w:szCs w:val="28"/>
        </w:rPr>
        <w:t>5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. 202</w:t>
      </w:r>
      <w:r w:rsidR="004A5DF6">
        <w:rPr>
          <w:rFonts w:ascii="Times New Roman" w:eastAsia="Times New Roman" w:hAnsi="Times New Roman" w:cs="Calibri"/>
          <w:b/>
          <w:kern w:val="2"/>
          <w:sz w:val="28"/>
          <w:szCs w:val="28"/>
        </w:rPr>
        <w:t>1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 o 15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  <w:vertAlign w:val="superscript"/>
        </w:rPr>
        <w:t>30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 hodine v zasadačke </w:t>
      </w:r>
      <w:proofErr w:type="spellStart"/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OcÚ</w:t>
      </w:r>
      <w:proofErr w:type="spellEnd"/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 Sihelné</w:t>
      </w:r>
    </w:p>
    <w:p w14:paraId="4ED2BEC4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  <w:kern w:val="0"/>
        </w:rPr>
      </w:pPr>
    </w:p>
    <w:p w14:paraId="05ED3920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</w:rPr>
      </w:pPr>
    </w:p>
    <w:p w14:paraId="78B544E2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O b e c n é    z a s t u p i t e ľ s t v o</w:t>
      </w:r>
    </w:p>
    <w:p w14:paraId="5D207E26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</w:rPr>
      </w:pPr>
    </w:p>
    <w:p w14:paraId="42944EF2" w14:textId="77777777" w:rsidR="003C6E6F" w:rsidRDefault="003C6E6F" w:rsidP="003C6E6F">
      <w:pPr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A. Berie na vedomie:</w:t>
      </w:r>
    </w:p>
    <w:p w14:paraId="4EA57D45" w14:textId="77777777"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>1. Hospodárenie a čerpanie rozpočtu Obce Sihelné za rok 20</w:t>
      </w:r>
      <w:r w:rsidR="004A5DF6">
        <w:rPr>
          <w:rFonts w:ascii="Times New Roman" w:eastAsia="Times New Roman" w:hAnsi="Times New Roman" w:cs="Calibri"/>
          <w:kern w:val="2"/>
        </w:rPr>
        <w:t>20</w:t>
      </w:r>
    </w:p>
    <w:p w14:paraId="3DC3945C" w14:textId="77777777"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>2. Správu o hospodárení Príspevkovej organizácie Obce Sihelné – drobná prevádzka za rok 20</w:t>
      </w:r>
      <w:r w:rsidR="004A5DF6">
        <w:rPr>
          <w:rFonts w:ascii="Times New Roman" w:eastAsia="Times New Roman" w:hAnsi="Times New Roman" w:cs="Calibri"/>
          <w:kern w:val="2"/>
        </w:rPr>
        <w:t>20</w:t>
      </w:r>
    </w:p>
    <w:p w14:paraId="131F7487" w14:textId="77777777"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 xml:space="preserve">3. </w:t>
      </w:r>
      <w:r>
        <w:rPr>
          <w:rFonts w:ascii="Times New Roman" w:eastAsia="Times New Roman" w:hAnsi="Times New Roman" w:cs="Times New Roman"/>
        </w:rPr>
        <w:t>Stanovisko kontrolóra k záverečnému účtu Obce Sihelné a príspevkovej organizácie za rok    20</w:t>
      </w:r>
      <w:r w:rsidR="004A5DF6">
        <w:rPr>
          <w:rFonts w:ascii="Times New Roman" w:eastAsia="Times New Roman" w:hAnsi="Times New Roman" w:cs="Times New Roman"/>
        </w:rPr>
        <w:t>20</w:t>
      </w:r>
    </w:p>
    <w:p w14:paraId="38C6101F" w14:textId="77777777"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Prehľad a správy kontrolóra o vykonaných kontrolách za obdobie I. štvrťroka 202</w:t>
      </w:r>
      <w:r w:rsidR="004A5DF6">
        <w:rPr>
          <w:rFonts w:ascii="Times New Roman" w:eastAsia="Times New Roman" w:hAnsi="Times New Roman" w:cs="Times New Roman"/>
        </w:rPr>
        <w:t>1</w:t>
      </w:r>
    </w:p>
    <w:p w14:paraId="21654E21" w14:textId="77777777" w:rsidR="00277490" w:rsidRDefault="00277490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Prevádzkový poriadok verejného vodovodu obce Sihelné</w:t>
      </w:r>
    </w:p>
    <w:p w14:paraId="46730BCC" w14:textId="77777777" w:rsidR="005B3F0E" w:rsidRDefault="00277490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C6E6F">
        <w:rPr>
          <w:rFonts w:ascii="Times New Roman" w:eastAsia="Times New Roman" w:hAnsi="Times New Roman" w:cs="Times New Roman"/>
        </w:rPr>
        <w:t xml:space="preserve">. Žiadosť </w:t>
      </w:r>
      <w:r w:rsidR="004A5DF6">
        <w:rPr>
          <w:rFonts w:ascii="Times New Roman" w:eastAsia="Times New Roman" w:hAnsi="Times New Roman" w:cs="Times New Roman"/>
        </w:rPr>
        <w:t xml:space="preserve">Petra </w:t>
      </w:r>
      <w:proofErr w:type="spellStart"/>
      <w:r w:rsidR="004A5DF6">
        <w:rPr>
          <w:rFonts w:ascii="Times New Roman" w:eastAsia="Times New Roman" w:hAnsi="Times New Roman" w:cs="Times New Roman"/>
        </w:rPr>
        <w:t>Vnenčáka</w:t>
      </w:r>
      <w:proofErr w:type="spellEnd"/>
      <w:r w:rsidR="004A5DF6">
        <w:rPr>
          <w:rFonts w:ascii="Times New Roman" w:eastAsia="Times New Roman" w:hAnsi="Times New Roman" w:cs="Times New Roman"/>
        </w:rPr>
        <w:t xml:space="preserve"> </w:t>
      </w:r>
      <w:r w:rsidR="003C6E6F">
        <w:rPr>
          <w:rFonts w:ascii="Times New Roman" w:eastAsia="Times New Roman" w:hAnsi="Times New Roman" w:cs="Times New Roman"/>
        </w:rPr>
        <w:t xml:space="preserve"> a</w:t>
      </w:r>
      <w:r w:rsidR="004A5DF6">
        <w:rPr>
          <w:rFonts w:ascii="Times New Roman" w:eastAsia="Times New Roman" w:hAnsi="Times New Roman" w:cs="Times New Roman"/>
        </w:rPr>
        <w:t xml:space="preserve"> Zuzany </w:t>
      </w:r>
      <w:proofErr w:type="spellStart"/>
      <w:r w:rsidR="004A5DF6">
        <w:rPr>
          <w:rFonts w:ascii="Times New Roman" w:eastAsia="Times New Roman" w:hAnsi="Times New Roman" w:cs="Times New Roman"/>
        </w:rPr>
        <w:t>Vnenčákovej</w:t>
      </w:r>
      <w:proofErr w:type="spellEnd"/>
      <w:r w:rsidR="003C6E6F">
        <w:rPr>
          <w:rFonts w:ascii="Times New Roman" w:eastAsia="Times New Roman" w:hAnsi="Times New Roman" w:cs="Times New Roman"/>
        </w:rPr>
        <w:t>, Sihelné 4</w:t>
      </w:r>
      <w:r w:rsidR="004A5DF6">
        <w:rPr>
          <w:rFonts w:ascii="Times New Roman" w:eastAsia="Times New Roman" w:hAnsi="Times New Roman" w:cs="Times New Roman"/>
        </w:rPr>
        <w:t>08</w:t>
      </w:r>
      <w:r w:rsidR="003C6E6F">
        <w:rPr>
          <w:rFonts w:ascii="Times New Roman" w:eastAsia="Times New Roman" w:hAnsi="Times New Roman" w:cs="Times New Roman"/>
        </w:rPr>
        <w:t>, o odkúpenie obecného pozemku</w:t>
      </w:r>
    </w:p>
    <w:p w14:paraId="469879B6" w14:textId="77777777" w:rsidR="005B3F0E" w:rsidRDefault="00277490" w:rsidP="005B3F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B3F0E">
        <w:rPr>
          <w:rFonts w:ascii="Times New Roman" w:eastAsia="Times New Roman" w:hAnsi="Times New Roman" w:cs="Times New Roman"/>
        </w:rPr>
        <w:t xml:space="preserve">. Žiadosť Romana </w:t>
      </w:r>
      <w:proofErr w:type="spellStart"/>
      <w:r w:rsidR="005B3F0E">
        <w:rPr>
          <w:rFonts w:ascii="Times New Roman" w:eastAsia="Times New Roman" w:hAnsi="Times New Roman" w:cs="Times New Roman"/>
        </w:rPr>
        <w:t>Palitefku</w:t>
      </w:r>
      <w:proofErr w:type="spellEnd"/>
      <w:r w:rsidR="005B3F0E">
        <w:rPr>
          <w:rFonts w:ascii="Times New Roman" w:eastAsia="Times New Roman" w:hAnsi="Times New Roman" w:cs="Times New Roman"/>
        </w:rPr>
        <w:t xml:space="preserve"> 367, o odkúpenie obecného pozemku</w:t>
      </w:r>
    </w:p>
    <w:p w14:paraId="30F26921" w14:textId="77777777" w:rsidR="003C6E6F" w:rsidRDefault="003C6E6F" w:rsidP="003C6E6F">
      <w:pPr>
        <w:rPr>
          <w:rFonts w:ascii="Times New Roman" w:eastAsia="Times New Roman" w:hAnsi="Times New Roman" w:cs="Times New Roman"/>
          <w:kern w:val="0"/>
        </w:rPr>
      </w:pPr>
    </w:p>
    <w:p w14:paraId="5EB7E24A" w14:textId="77777777" w:rsidR="003C6E6F" w:rsidRDefault="003C6E6F" w:rsidP="003C6E6F">
      <w:pPr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D. </w:t>
      </w:r>
      <w:r>
        <w:rPr>
          <w:rFonts w:ascii="Times New Roman" w:eastAsia="Times New Roman" w:hAnsi="Times New Roman" w:cs="Calibri"/>
          <w:b/>
          <w:bCs/>
          <w:kern w:val="2"/>
          <w:sz w:val="28"/>
          <w:szCs w:val="28"/>
        </w:rPr>
        <w:t>Ukladá:</w:t>
      </w:r>
    </w:p>
    <w:p w14:paraId="4F711FC7" w14:textId="77777777" w:rsidR="004A5DF6" w:rsidRPr="00313B70" w:rsidRDefault="003C6E6F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>1.</w:t>
      </w:r>
      <w:r w:rsidR="00277490" w:rsidRPr="00313B70">
        <w:rPr>
          <w:rFonts w:ascii="Times New Roman" w:eastAsia="Times New Roman" w:hAnsi="Times New Roman" w:cs="Calibri"/>
          <w:bCs/>
          <w:kern w:val="2"/>
        </w:rPr>
        <w:t xml:space="preserve"> Pozvať majiteľov Urbariátov okolitých obci na stretnutie</w:t>
      </w:r>
      <w:r w:rsidR="00713392">
        <w:rPr>
          <w:rFonts w:ascii="Times New Roman" w:eastAsia="Times New Roman" w:hAnsi="Times New Roman" w:cs="Calibri"/>
          <w:bCs/>
          <w:kern w:val="2"/>
        </w:rPr>
        <w:t xml:space="preserve"> ohľadom </w:t>
      </w:r>
      <w:proofErr w:type="spellStart"/>
      <w:r w:rsidR="00713392">
        <w:rPr>
          <w:rFonts w:ascii="Times New Roman" w:eastAsia="Times New Roman" w:hAnsi="Times New Roman" w:cs="Calibri"/>
          <w:bCs/>
          <w:kern w:val="2"/>
        </w:rPr>
        <w:t>veselovskej</w:t>
      </w:r>
      <w:proofErr w:type="spellEnd"/>
      <w:r w:rsidR="00713392">
        <w:rPr>
          <w:rFonts w:ascii="Times New Roman" w:eastAsia="Times New Roman" w:hAnsi="Times New Roman" w:cs="Calibri"/>
          <w:bCs/>
          <w:kern w:val="2"/>
        </w:rPr>
        <w:t xml:space="preserve"> cesty</w:t>
      </w:r>
    </w:p>
    <w:p w14:paraId="41DCE88A" w14:textId="77777777" w:rsidR="00713392" w:rsidRDefault="003C6E6F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>2.</w:t>
      </w:r>
      <w:r w:rsidR="00277490" w:rsidRPr="00313B70">
        <w:rPr>
          <w:rFonts w:ascii="Times New Roman" w:eastAsia="Times New Roman" w:hAnsi="Times New Roman" w:cs="Calibri"/>
          <w:bCs/>
          <w:kern w:val="2"/>
        </w:rPr>
        <w:t xml:space="preserve"> Vyhlásiť do konca júna</w:t>
      </w:r>
      <w:r w:rsidR="00916B07" w:rsidRPr="00313B70">
        <w:rPr>
          <w:rFonts w:ascii="Times New Roman" w:eastAsia="Times New Roman" w:hAnsi="Times New Roman" w:cs="Calibri"/>
          <w:bCs/>
          <w:kern w:val="2"/>
        </w:rPr>
        <w:t xml:space="preserve"> v obecnom rozhlase, aby </w:t>
      </w:r>
      <w:r w:rsidR="00713392">
        <w:rPr>
          <w:rFonts w:ascii="Times New Roman" w:eastAsia="Times New Roman" w:hAnsi="Times New Roman" w:cs="Calibri"/>
          <w:bCs/>
          <w:kern w:val="2"/>
        </w:rPr>
        <w:t>sa prihlásili záujemcovia o práce pri chodníkoch a aby doniesli cenove ponuky</w:t>
      </w:r>
    </w:p>
    <w:p w14:paraId="52D1C867" w14:textId="77777777" w:rsidR="00916B07" w:rsidRPr="00313B70" w:rsidRDefault="00916B07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>3. Zvolať stretnutie</w:t>
      </w:r>
      <w:r w:rsidR="00313B70">
        <w:rPr>
          <w:rFonts w:ascii="Times New Roman" w:eastAsia="Times New Roman" w:hAnsi="Times New Roman" w:cs="Calibri"/>
          <w:bCs/>
          <w:kern w:val="2"/>
        </w:rPr>
        <w:t xml:space="preserve"> poslancov</w:t>
      </w:r>
      <w:r w:rsidRPr="00313B70">
        <w:rPr>
          <w:rFonts w:ascii="Times New Roman" w:eastAsia="Times New Roman" w:hAnsi="Times New Roman" w:cs="Calibri"/>
          <w:bCs/>
          <w:kern w:val="2"/>
        </w:rPr>
        <w:t xml:space="preserve"> a doriešiť Územný plán obce</w:t>
      </w:r>
    </w:p>
    <w:p w14:paraId="55020231" w14:textId="77777777" w:rsidR="00916B07" w:rsidRPr="00313B70" w:rsidRDefault="00916B07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>4. Doniesť faktúru za zošrotovanú Tatru</w:t>
      </w:r>
      <w:r w:rsidR="00713392">
        <w:rPr>
          <w:rFonts w:ascii="Times New Roman" w:eastAsia="Times New Roman" w:hAnsi="Times New Roman" w:cs="Calibri"/>
          <w:bCs/>
          <w:kern w:val="2"/>
        </w:rPr>
        <w:t xml:space="preserve"> v Rabči</w:t>
      </w:r>
    </w:p>
    <w:p w14:paraId="491AE56C" w14:textId="77777777" w:rsidR="00916B07" w:rsidRPr="00313B70" w:rsidRDefault="00916B07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 xml:space="preserve">5. Zvolať vlastníkov pozemkov od KD </w:t>
      </w:r>
      <w:r w:rsidR="000162AD">
        <w:rPr>
          <w:rFonts w:ascii="Times New Roman" w:eastAsia="Times New Roman" w:hAnsi="Times New Roman" w:cs="Calibri"/>
          <w:bCs/>
          <w:kern w:val="2"/>
        </w:rPr>
        <w:t>po</w:t>
      </w:r>
      <w:r w:rsidRPr="00313B70">
        <w:rPr>
          <w:rFonts w:ascii="Times New Roman" w:eastAsia="Times New Roman" w:hAnsi="Times New Roman" w:cs="Calibri"/>
          <w:bCs/>
          <w:kern w:val="2"/>
        </w:rPr>
        <w:t xml:space="preserve"> </w:t>
      </w:r>
      <w:proofErr w:type="spellStart"/>
      <w:r w:rsidRPr="00313B70">
        <w:rPr>
          <w:rFonts w:ascii="Times New Roman" w:eastAsia="Times New Roman" w:hAnsi="Times New Roman" w:cs="Calibri"/>
          <w:bCs/>
          <w:kern w:val="2"/>
        </w:rPr>
        <w:t>Lengy</w:t>
      </w:r>
      <w:proofErr w:type="spellEnd"/>
      <w:r w:rsidRPr="00313B70">
        <w:rPr>
          <w:rFonts w:ascii="Times New Roman" w:eastAsia="Times New Roman" w:hAnsi="Times New Roman" w:cs="Calibri"/>
          <w:bCs/>
          <w:kern w:val="2"/>
        </w:rPr>
        <w:t xml:space="preserve"> </w:t>
      </w:r>
    </w:p>
    <w:p w14:paraId="27E02EFC" w14:textId="77777777" w:rsidR="00916B07" w:rsidRPr="00313B70" w:rsidRDefault="00916B07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 xml:space="preserve">6. Preskúmať možnosť spoplatnenia </w:t>
      </w:r>
      <w:r w:rsidR="00313B70" w:rsidRPr="00313B70">
        <w:rPr>
          <w:rFonts w:ascii="Times New Roman" w:eastAsia="Times New Roman" w:hAnsi="Times New Roman" w:cs="Calibri"/>
          <w:bCs/>
          <w:kern w:val="2"/>
        </w:rPr>
        <w:t>pre tých, čo vozia odpad na skládku za školou</w:t>
      </w:r>
    </w:p>
    <w:p w14:paraId="5E774FB6" w14:textId="77777777" w:rsidR="00313B70" w:rsidRPr="00313B70" w:rsidRDefault="00313B70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 w:rsidRPr="00313B70">
        <w:rPr>
          <w:rFonts w:ascii="Times New Roman" w:eastAsia="Times New Roman" w:hAnsi="Times New Roman" w:cs="Calibri"/>
          <w:bCs/>
          <w:kern w:val="2"/>
        </w:rPr>
        <w:t>7. Vymaľovať prechody pre chodcov</w:t>
      </w:r>
      <w:r>
        <w:rPr>
          <w:rFonts w:ascii="Times New Roman" w:eastAsia="Times New Roman" w:hAnsi="Times New Roman" w:cs="Calibri"/>
          <w:bCs/>
          <w:kern w:val="2"/>
        </w:rPr>
        <w:t xml:space="preserve"> </w:t>
      </w:r>
    </w:p>
    <w:p w14:paraId="2477D7F7" w14:textId="77777777" w:rsidR="003C6E6F" w:rsidRDefault="003C6E6F" w:rsidP="003C6E6F">
      <w:pPr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</w:rPr>
      </w:pPr>
    </w:p>
    <w:p w14:paraId="24A4DA9A" w14:textId="77777777" w:rsidR="003C6E6F" w:rsidRDefault="003C6E6F" w:rsidP="003C6E6F">
      <w:pPr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E. Schvaľuje:</w:t>
      </w:r>
    </w:p>
    <w:p w14:paraId="6362FE70" w14:textId="77777777" w:rsidR="003C6E6F" w:rsidRDefault="003C6E6F" w:rsidP="003C6E6F">
      <w:pPr>
        <w:rPr>
          <w:rFonts w:ascii="Times New Roman" w:eastAsia="Times New Roman" w:hAnsi="Times New Roman" w:cs="Calibri"/>
          <w:kern w:val="2"/>
        </w:rPr>
      </w:pPr>
      <w:r>
        <w:rPr>
          <w:rFonts w:ascii="Times New Roman" w:eastAsia="Times New Roman" w:hAnsi="Times New Roman" w:cs="Calibri"/>
          <w:kern w:val="2"/>
        </w:rPr>
        <w:t xml:space="preserve">1. Program rokovania obecného </w:t>
      </w:r>
      <w:r w:rsidR="003D6B5D">
        <w:rPr>
          <w:rFonts w:ascii="Times New Roman" w:eastAsia="Times New Roman" w:hAnsi="Times New Roman" w:cs="Calibri"/>
          <w:kern w:val="2"/>
        </w:rPr>
        <w:t>zastupiteľstva</w:t>
      </w:r>
    </w:p>
    <w:p w14:paraId="67C80D3D" w14:textId="77777777" w:rsidR="003C6E6F" w:rsidRDefault="003C6E6F" w:rsidP="003C6E6F">
      <w:pPr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</w:rPr>
        <w:t>2. Záverečný účet Obce Sihelné za rok 20</w:t>
      </w:r>
      <w:r w:rsidR="004A5DF6">
        <w:rPr>
          <w:rFonts w:ascii="Times New Roman" w:eastAsia="Times New Roman" w:hAnsi="Times New Roman" w:cs="Times New Roman"/>
        </w:rPr>
        <w:t>20</w:t>
      </w:r>
    </w:p>
    <w:p w14:paraId="00B0D559" w14:textId="77777777"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Návrh plánu kontrolnej činnosti na II. polrok 202</w:t>
      </w:r>
      <w:r w:rsidR="004A5DF6">
        <w:rPr>
          <w:rFonts w:ascii="Times New Roman" w:eastAsia="Times New Roman" w:hAnsi="Times New Roman" w:cs="Times New Roman"/>
        </w:rPr>
        <w:t>1</w:t>
      </w:r>
    </w:p>
    <w:p w14:paraId="1AF5784C" w14:textId="77777777" w:rsidR="003C6E6F" w:rsidRPr="00730E5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Vytvorenie rezervného fondu vo výške </w:t>
      </w:r>
      <w:r w:rsidR="00730E5F" w:rsidRPr="00730E5F">
        <w:rPr>
          <w:rFonts w:ascii="Times New Roman" w:eastAsia="Times New Roman" w:hAnsi="Times New Roman" w:cs="Calibri"/>
        </w:rPr>
        <w:t>156 387,55 €</w:t>
      </w:r>
    </w:p>
    <w:p w14:paraId="5614C198" w14:textId="77777777" w:rsidR="00F472C5" w:rsidRDefault="003C6E6F" w:rsidP="003C6E6F">
      <w:pPr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Times New Roman"/>
        </w:rPr>
        <w:t xml:space="preserve">5. </w:t>
      </w:r>
      <w:bookmarkStart w:id="2" w:name="_Hlk74553314"/>
      <w:r>
        <w:rPr>
          <w:rFonts w:ascii="Times New Roman" w:eastAsia="Times New Roman" w:hAnsi="Times New Roman" w:cs="Times New Roman"/>
        </w:rPr>
        <w:t xml:space="preserve">Použitie prostriedkov z rezervného fondu na kapitálové výdavky, konkrétne na </w:t>
      </w:r>
      <w:r w:rsidR="00674D71">
        <w:rPr>
          <w:rFonts w:ascii="Times New Roman" w:eastAsia="Times New Roman" w:hAnsi="Times New Roman" w:cs="Times New Roman"/>
        </w:rPr>
        <w:t xml:space="preserve">spoluúčasť na kotolňu v KD, </w:t>
      </w:r>
      <w:r>
        <w:rPr>
          <w:rFonts w:ascii="Times New Roman" w:eastAsia="Times New Roman" w:hAnsi="Times New Roman" w:cs="Times New Roman"/>
        </w:rPr>
        <w:t xml:space="preserve">rekonštrukciu KD, </w:t>
      </w:r>
      <w:r w:rsidR="00730E5F">
        <w:rPr>
          <w:rFonts w:ascii="Times New Roman" w:eastAsia="Times New Roman" w:hAnsi="Times New Roman" w:cs="Times New Roman"/>
        </w:rPr>
        <w:t>prístavbu PZ</w:t>
      </w:r>
      <w:r>
        <w:rPr>
          <w:rFonts w:ascii="Times New Roman" w:eastAsia="Times New Roman" w:hAnsi="Times New Roman" w:cs="Calibri"/>
        </w:rPr>
        <w:t xml:space="preserve">, </w:t>
      </w:r>
      <w:r w:rsidR="00730E5F">
        <w:rPr>
          <w:rFonts w:ascii="Times New Roman" w:eastAsia="Times New Roman" w:hAnsi="Times New Roman" w:cs="Calibri"/>
        </w:rPr>
        <w:t>vodovod za dedinou, nákup pozemkov pod cintorín</w:t>
      </w:r>
      <w:r w:rsidR="00674D71">
        <w:rPr>
          <w:rFonts w:ascii="Times New Roman" w:eastAsia="Times New Roman" w:hAnsi="Times New Roman" w:cs="Calibri"/>
        </w:rPr>
        <w:t>,</w:t>
      </w:r>
      <w:r w:rsidR="00713392">
        <w:rPr>
          <w:rFonts w:ascii="Times New Roman" w:eastAsia="Times New Roman" w:hAnsi="Times New Roman" w:cs="Calibri"/>
        </w:rPr>
        <w:t xml:space="preserve"> </w:t>
      </w:r>
      <w:r w:rsidR="00674D71">
        <w:rPr>
          <w:rFonts w:ascii="Times New Roman" w:eastAsia="Times New Roman" w:hAnsi="Times New Roman" w:cs="Calibri"/>
        </w:rPr>
        <w:t>chladiaceho</w:t>
      </w:r>
      <w:r w:rsidR="00713392">
        <w:rPr>
          <w:rFonts w:ascii="Times New Roman" w:eastAsia="Times New Roman" w:hAnsi="Times New Roman" w:cs="Calibri"/>
        </w:rPr>
        <w:t xml:space="preserve"> zariadenia do Domu smútku</w:t>
      </w:r>
      <w:r>
        <w:rPr>
          <w:rFonts w:ascii="Times New Roman" w:eastAsia="Times New Roman" w:hAnsi="Times New Roman" w:cs="Times New Roman"/>
        </w:rPr>
        <w:t xml:space="preserve"> </w:t>
      </w:r>
      <w:r w:rsidR="00674D71">
        <w:rPr>
          <w:rFonts w:ascii="Times New Roman" w:eastAsia="Times New Roman" w:hAnsi="Times New Roman" w:cs="Times New Roman"/>
        </w:rPr>
        <w:t xml:space="preserve"> v celkovej sume </w:t>
      </w:r>
      <w:r w:rsidR="00730E5F" w:rsidRPr="00730E5F">
        <w:rPr>
          <w:rFonts w:ascii="Times New Roman" w:eastAsia="Times New Roman" w:hAnsi="Times New Roman" w:cs="Calibri"/>
        </w:rPr>
        <w:t>136 387,55</w:t>
      </w:r>
      <w:r w:rsidRPr="00730E5F">
        <w:rPr>
          <w:rFonts w:ascii="Times New Roman" w:eastAsia="Times New Roman" w:hAnsi="Times New Roman" w:cs="Calibri"/>
        </w:rPr>
        <w:t xml:space="preserve"> €</w:t>
      </w:r>
    </w:p>
    <w:bookmarkEnd w:id="2"/>
    <w:p w14:paraId="7553BC38" w14:textId="77777777" w:rsidR="006D668A" w:rsidRDefault="003C6E6F" w:rsidP="003C6E6F">
      <w:pPr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6. Žiadosť </w:t>
      </w:r>
      <w:r w:rsidR="006D668A">
        <w:rPr>
          <w:rFonts w:ascii="Times New Roman" w:eastAsia="Times New Roman" w:hAnsi="Times New Roman" w:cs="Calibri"/>
        </w:rPr>
        <w:t xml:space="preserve">Michala </w:t>
      </w:r>
      <w:proofErr w:type="spellStart"/>
      <w:r w:rsidR="006D668A">
        <w:rPr>
          <w:rFonts w:ascii="Times New Roman" w:eastAsia="Times New Roman" w:hAnsi="Times New Roman" w:cs="Calibri"/>
        </w:rPr>
        <w:t>Brezoňáka</w:t>
      </w:r>
      <w:proofErr w:type="spellEnd"/>
      <w:r w:rsidR="006D668A">
        <w:rPr>
          <w:rFonts w:ascii="Times New Roman" w:eastAsia="Times New Roman" w:hAnsi="Times New Roman" w:cs="Calibri"/>
        </w:rPr>
        <w:t>, Sihelné 215</w:t>
      </w:r>
      <w:r w:rsidR="0054131F">
        <w:rPr>
          <w:rFonts w:ascii="Times New Roman" w:eastAsia="Times New Roman" w:hAnsi="Times New Roman" w:cs="Calibri"/>
        </w:rPr>
        <w:t>/10</w:t>
      </w:r>
      <w:r w:rsidR="006D668A">
        <w:rPr>
          <w:rFonts w:ascii="Times New Roman" w:eastAsia="Times New Roman" w:hAnsi="Times New Roman" w:cs="Calibri"/>
        </w:rPr>
        <w:t xml:space="preserve"> o predlženie nájomnej v bytovej jednotke 215 zmluvy na dva roky</w:t>
      </w:r>
    </w:p>
    <w:p w14:paraId="2868AA54" w14:textId="77777777" w:rsidR="003C6E6F" w:rsidRDefault="003C6E6F" w:rsidP="003C6E6F">
      <w:pPr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7. Žiadosť </w:t>
      </w:r>
      <w:r w:rsidR="006D668A">
        <w:rPr>
          <w:rFonts w:ascii="Times New Roman" w:eastAsia="Times New Roman" w:hAnsi="Times New Roman" w:cs="Calibri"/>
        </w:rPr>
        <w:t xml:space="preserve">Miroslava </w:t>
      </w:r>
      <w:proofErr w:type="spellStart"/>
      <w:r w:rsidR="006D668A">
        <w:rPr>
          <w:rFonts w:ascii="Times New Roman" w:eastAsia="Times New Roman" w:hAnsi="Times New Roman" w:cs="Calibri"/>
        </w:rPr>
        <w:t>Ľudmu</w:t>
      </w:r>
      <w:proofErr w:type="spellEnd"/>
      <w:r>
        <w:rPr>
          <w:rFonts w:ascii="Times New Roman" w:eastAsia="Times New Roman" w:hAnsi="Times New Roman" w:cs="Calibri"/>
        </w:rPr>
        <w:t xml:space="preserve">, Sihelné </w:t>
      </w:r>
      <w:r w:rsidR="006D668A">
        <w:rPr>
          <w:rFonts w:ascii="Times New Roman" w:eastAsia="Times New Roman" w:hAnsi="Times New Roman" w:cs="Calibri"/>
        </w:rPr>
        <w:t>485</w:t>
      </w:r>
      <w:r w:rsidR="0054131F">
        <w:rPr>
          <w:rFonts w:ascii="Times New Roman" w:eastAsia="Times New Roman" w:hAnsi="Times New Roman" w:cs="Calibri"/>
        </w:rPr>
        <w:t>/2</w:t>
      </w:r>
      <w:r>
        <w:rPr>
          <w:rFonts w:ascii="Times New Roman" w:eastAsia="Times New Roman" w:hAnsi="Times New Roman" w:cs="Calibri"/>
        </w:rPr>
        <w:t xml:space="preserve">, o  prenájom bytu v bytovej jednotke </w:t>
      </w:r>
      <w:r w:rsidR="006D668A">
        <w:rPr>
          <w:rFonts w:ascii="Times New Roman" w:eastAsia="Times New Roman" w:hAnsi="Times New Roman" w:cs="Calibri"/>
        </w:rPr>
        <w:t>485</w:t>
      </w:r>
      <w:r>
        <w:rPr>
          <w:rFonts w:ascii="Times New Roman" w:eastAsia="Times New Roman" w:hAnsi="Times New Roman" w:cs="Calibri"/>
        </w:rPr>
        <w:t xml:space="preserve"> na </w:t>
      </w:r>
      <w:r w:rsidR="00916B07">
        <w:rPr>
          <w:rFonts w:ascii="Times New Roman" w:eastAsia="Times New Roman" w:hAnsi="Times New Roman" w:cs="Calibri"/>
        </w:rPr>
        <w:t>jeden rok</w:t>
      </w:r>
    </w:p>
    <w:p w14:paraId="525B2744" w14:textId="60E7291B" w:rsidR="006D668A" w:rsidRDefault="003D6B5D" w:rsidP="006D668A">
      <w:pPr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8</w:t>
      </w:r>
      <w:r w:rsidR="006D668A">
        <w:rPr>
          <w:rFonts w:ascii="Times New Roman" w:eastAsia="Times New Roman" w:hAnsi="Times New Roman" w:cs="Calibri"/>
        </w:rPr>
        <w:t>. Žiadosť Agne</w:t>
      </w:r>
      <w:r w:rsidR="00E47294">
        <w:rPr>
          <w:rFonts w:ascii="Times New Roman" w:eastAsia="Times New Roman" w:hAnsi="Times New Roman" w:cs="Calibri"/>
        </w:rPr>
        <w:t>sy</w:t>
      </w:r>
      <w:r w:rsidR="006D668A">
        <w:rPr>
          <w:rFonts w:ascii="Times New Roman" w:eastAsia="Times New Roman" w:hAnsi="Times New Roman" w:cs="Calibri"/>
        </w:rPr>
        <w:t xml:space="preserve"> </w:t>
      </w:r>
      <w:proofErr w:type="spellStart"/>
      <w:r w:rsidR="006D668A">
        <w:rPr>
          <w:rFonts w:ascii="Times New Roman" w:eastAsia="Times New Roman" w:hAnsi="Times New Roman" w:cs="Calibri"/>
        </w:rPr>
        <w:t>Brišákov</w:t>
      </w:r>
      <w:r>
        <w:rPr>
          <w:rFonts w:ascii="Times New Roman" w:eastAsia="Times New Roman" w:hAnsi="Times New Roman" w:cs="Calibri"/>
        </w:rPr>
        <w:t>e</w:t>
      </w:r>
      <w:r w:rsidR="006D668A">
        <w:rPr>
          <w:rFonts w:ascii="Times New Roman" w:eastAsia="Times New Roman" w:hAnsi="Times New Roman" w:cs="Calibri"/>
        </w:rPr>
        <w:t>j</w:t>
      </w:r>
      <w:proofErr w:type="spellEnd"/>
      <w:r w:rsidR="006D668A">
        <w:rPr>
          <w:rFonts w:ascii="Times New Roman" w:eastAsia="Times New Roman" w:hAnsi="Times New Roman" w:cs="Calibri"/>
        </w:rPr>
        <w:t>, Sihelné 485</w:t>
      </w:r>
      <w:r w:rsidR="0054131F">
        <w:rPr>
          <w:rFonts w:ascii="Times New Roman" w:eastAsia="Times New Roman" w:hAnsi="Times New Roman" w:cs="Calibri"/>
        </w:rPr>
        <w:t>/5</w:t>
      </w:r>
      <w:r w:rsidR="006D668A">
        <w:rPr>
          <w:rFonts w:ascii="Times New Roman" w:eastAsia="Times New Roman" w:hAnsi="Times New Roman" w:cs="Calibri"/>
        </w:rPr>
        <w:t>, o  prenájom bytu v bytovej jednotke 485 na dva roky</w:t>
      </w:r>
    </w:p>
    <w:p w14:paraId="0DFE31E0" w14:textId="77777777" w:rsidR="00916B07" w:rsidRPr="003D6B5D" w:rsidRDefault="00916B07" w:rsidP="00916B07">
      <w:pPr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 xml:space="preserve">9. </w:t>
      </w:r>
      <w:r w:rsidRPr="003D6B5D">
        <w:t xml:space="preserve">Žiadosť Petra </w:t>
      </w:r>
      <w:proofErr w:type="spellStart"/>
      <w:r w:rsidRPr="003D6B5D">
        <w:t>Chudiaka</w:t>
      </w:r>
      <w:proofErr w:type="spellEnd"/>
      <w:r w:rsidRPr="003D6B5D">
        <w:t>,  Sihelné 4</w:t>
      </w:r>
      <w:r w:rsidR="0054131F">
        <w:t>53</w:t>
      </w:r>
      <w:r w:rsidRPr="003D6B5D">
        <w:t>, o prenájom bytu</w:t>
      </w:r>
      <w:r>
        <w:t xml:space="preserve"> v bytovke 485 na jeden rok</w:t>
      </w:r>
    </w:p>
    <w:p w14:paraId="6BCC0D81" w14:textId="77777777" w:rsidR="00377B97" w:rsidRDefault="00916B07" w:rsidP="00377B97">
      <w:pPr>
        <w:rPr>
          <w:rFonts w:ascii="Times New Roman" w:eastAsia="Times New Roman" w:hAnsi="Times New Roman" w:cs="Calibri"/>
          <w:lang w:eastAsia="sk-SK"/>
        </w:rPr>
      </w:pPr>
      <w:r>
        <w:t>10</w:t>
      </w:r>
      <w:r w:rsidR="003D6B5D" w:rsidRPr="003D6B5D">
        <w:t xml:space="preserve">. </w:t>
      </w:r>
      <w:r w:rsidR="00377B97">
        <w:rPr>
          <w:rFonts w:ascii="Times New Roman" w:eastAsia="Times New Roman" w:hAnsi="Times New Roman" w:cs="Times New Roman"/>
          <w:color w:val="00000A"/>
          <w:lang w:eastAsia="sk-SK"/>
        </w:rPr>
        <w:t xml:space="preserve">Žiadosť </w:t>
      </w:r>
      <w:proofErr w:type="spellStart"/>
      <w:r w:rsidR="00377B97">
        <w:rPr>
          <w:rFonts w:ascii="Times New Roman" w:eastAsia="Times New Roman" w:hAnsi="Times New Roman" w:cs="Times New Roman"/>
          <w:color w:val="00000A"/>
          <w:lang w:eastAsia="sk-SK"/>
        </w:rPr>
        <w:t>Mazuráka</w:t>
      </w:r>
      <w:proofErr w:type="spellEnd"/>
      <w:r w:rsidR="00377B97">
        <w:rPr>
          <w:rFonts w:ascii="Times New Roman" w:eastAsia="Times New Roman" w:hAnsi="Times New Roman" w:cs="Times New Roman"/>
          <w:color w:val="00000A"/>
          <w:lang w:eastAsia="sk-SK"/>
        </w:rPr>
        <w:t xml:space="preserve">, s. r. o., Sihelné 46,  o predlženie </w:t>
      </w:r>
      <w:r w:rsidR="00377B97">
        <w:rPr>
          <w:rFonts w:ascii="Times New Roman" w:eastAsia="Times New Roman" w:hAnsi="Times New Roman" w:cs="Calibri"/>
          <w:lang w:eastAsia="sk-SK"/>
        </w:rPr>
        <w:t>nájomnej zmluvy na dva roky v budove PZ</w:t>
      </w:r>
    </w:p>
    <w:p w14:paraId="0E2EF15F" w14:textId="77777777" w:rsidR="00313B70" w:rsidRDefault="00313B70" w:rsidP="00377B97">
      <w:pPr>
        <w:rPr>
          <w:rFonts w:ascii="Times New Roman" w:eastAsia="Times New Roman" w:hAnsi="Times New Roman" w:cs="Calibri"/>
          <w:lang w:eastAsia="sk-SK"/>
        </w:rPr>
      </w:pPr>
      <w:r>
        <w:rPr>
          <w:rFonts w:ascii="Times New Roman" w:eastAsia="Times New Roman" w:hAnsi="Times New Roman" w:cs="Calibri"/>
          <w:lang w:eastAsia="sk-SK"/>
        </w:rPr>
        <w:t>11. Zapojenie</w:t>
      </w:r>
      <w:r w:rsidR="00713392">
        <w:rPr>
          <w:rFonts w:ascii="Times New Roman" w:eastAsia="Times New Roman" w:hAnsi="Times New Roman" w:cs="Calibri"/>
          <w:lang w:eastAsia="sk-SK"/>
        </w:rPr>
        <w:t xml:space="preserve"> sa </w:t>
      </w:r>
      <w:r>
        <w:rPr>
          <w:rFonts w:ascii="Times New Roman" w:eastAsia="Times New Roman" w:hAnsi="Times New Roman" w:cs="Calibri"/>
          <w:lang w:eastAsia="sk-SK"/>
        </w:rPr>
        <w:t xml:space="preserve"> do projektu na obnovu KD a 5 % spoluúčasť</w:t>
      </w:r>
    </w:p>
    <w:p w14:paraId="39EE8561" w14:textId="5F09A60C" w:rsidR="00A3197B" w:rsidRDefault="00A3197B" w:rsidP="00377B97">
      <w:pPr>
        <w:rPr>
          <w:rFonts w:ascii="Times New Roman" w:eastAsia="Times New Roman" w:hAnsi="Times New Roman" w:cs="Calibri"/>
          <w:lang w:eastAsia="sk-SK"/>
        </w:rPr>
      </w:pPr>
      <w:r>
        <w:rPr>
          <w:rFonts w:ascii="Times New Roman" w:eastAsia="Times New Roman" w:hAnsi="Times New Roman" w:cs="Calibri"/>
          <w:lang w:eastAsia="sk-SK"/>
        </w:rPr>
        <w:lastRenderedPageBreak/>
        <w:t xml:space="preserve">12. </w:t>
      </w:r>
      <w:r w:rsidR="00EB103B">
        <w:rPr>
          <w:rFonts w:ascii="Times New Roman" w:eastAsia="Times New Roman" w:hAnsi="Times New Roman" w:cs="Calibri"/>
          <w:lang w:eastAsia="sk-SK"/>
        </w:rPr>
        <w:t xml:space="preserve">Návrh na schválenie prípadu hodného </w:t>
      </w:r>
      <w:r w:rsidR="005F5312">
        <w:rPr>
          <w:rFonts w:ascii="Times New Roman" w:eastAsia="Times New Roman" w:hAnsi="Times New Roman" w:cs="Calibri"/>
          <w:lang w:eastAsia="sk-SK"/>
        </w:rPr>
        <w:t>osobitného</w:t>
      </w:r>
      <w:r w:rsidR="00EB103B">
        <w:rPr>
          <w:rFonts w:ascii="Times New Roman" w:eastAsia="Times New Roman" w:hAnsi="Times New Roman" w:cs="Calibri"/>
          <w:lang w:eastAsia="sk-SK"/>
        </w:rPr>
        <w:t xml:space="preserve"> </w:t>
      </w:r>
      <w:r w:rsidR="005F5312">
        <w:rPr>
          <w:rFonts w:ascii="Times New Roman" w:eastAsia="Times New Roman" w:hAnsi="Times New Roman" w:cs="Calibri"/>
          <w:lang w:eastAsia="sk-SK"/>
        </w:rPr>
        <w:t>zreteľa týkajúceho sa nájmu časti pozemku v Sihelnom, k. u. Sihelné, ako alternatívnu poštovú službu</w:t>
      </w:r>
      <w:r w:rsidR="007C5D09">
        <w:rPr>
          <w:rFonts w:ascii="Times New Roman" w:eastAsia="Times New Roman" w:hAnsi="Times New Roman" w:cs="Calibri"/>
          <w:lang w:eastAsia="sk-SK"/>
        </w:rPr>
        <w:t>.</w:t>
      </w:r>
    </w:p>
    <w:p w14:paraId="0E7FB91A" w14:textId="77777777" w:rsidR="005F5312" w:rsidRDefault="005F5312" w:rsidP="00377B97">
      <w:pPr>
        <w:rPr>
          <w:rFonts w:ascii="Times New Roman" w:eastAsia="Times New Roman" w:hAnsi="Times New Roman" w:cs="Calibri"/>
          <w:lang w:eastAsia="sk-SK"/>
        </w:rPr>
      </w:pPr>
      <w:r>
        <w:rPr>
          <w:rFonts w:ascii="Times New Roman" w:eastAsia="Times New Roman" w:hAnsi="Times New Roman" w:cs="Calibri"/>
          <w:lang w:eastAsia="sk-SK"/>
        </w:rPr>
        <w:t xml:space="preserve">Obecné zastupiteľstvo po prerokovaní materiálu </w:t>
      </w:r>
      <w:r w:rsidR="00D508FD">
        <w:rPr>
          <w:rFonts w:ascii="Times New Roman" w:eastAsia="Times New Roman" w:hAnsi="Times New Roman" w:cs="Calibri"/>
          <w:lang w:eastAsia="sk-SK"/>
        </w:rPr>
        <w:t>s</w:t>
      </w:r>
      <w:r>
        <w:rPr>
          <w:rFonts w:ascii="Times New Roman" w:eastAsia="Times New Roman" w:hAnsi="Times New Roman" w:cs="Calibri"/>
          <w:lang w:eastAsia="sk-SK"/>
        </w:rPr>
        <w:t xml:space="preserve">chvaľuje ako prípad hodný </w:t>
      </w:r>
      <w:r w:rsidR="0095623F">
        <w:rPr>
          <w:rFonts w:ascii="Times New Roman" w:eastAsia="Times New Roman" w:hAnsi="Times New Roman" w:cs="Calibri"/>
          <w:lang w:eastAsia="sk-SK"/>
        </w:rPr>
        <w:t>osobitného</w:t>
      </w:r>
      <w:r>
        <w:rPr>
          <w:rFonts w:ascii="Times New Roman" w:eastAsia="Times New Roman" w:hAnsi="Times New Roman" w:cs="Calibri"/>
          <w:lang w:eastAsia="sk-SK"/>
        </w:rPr>
        <w:t xml:space="preserve"> zreteľa podľa </w:t>
      </w:r>
      <w:r w:rsidR="0095623F">
        <w:rPr>
          <w:rFonts w:ascii="Times New Roman" w:eastAsia="Times New Roman" w:hAnsi="Times New Roman" w:cs="Calibri"/>
          <w:lang w:eastAsia="sk-SK"/>
        </w:rPr>
        <w:t>§</w:t>
      </w:r>
      <w:r>
        <w:rPr>
          <w:rFonts w:ascii="Times New Roman" w:eastAsia="Times New Roman" w:hAnsi="Times New Roman" w:cs="Calibri"/>
          <w:lang w:eastAsia="sk-SK"/>
        </w:rPr>
        <w:t xml:space="preserve"> 9a ods. </w:t>
      </w:r>
      <w:r w:rsidR="00D508FD">
        <w:rPr>
          <w:rFonts w:ascii="Times New Roman" w:eastAsia="Times New Roman" w:hAnsi="Times New Roman" w:cs="Calibri"/>
          <w:lang w:eastAsia="sk-SK"/>
        </w:rPr>
        <w:t>9</w:t>
      </w:r>
      <w:r>
        <w:rPr>
          <w:rFonts w:ascii="Times New Roman" w:eastAsia="Times New Roman" w:hAnsi="Times New Roman" w:cs="Calibri"/>
          <w:lang w:eastAsia="sk-SK"/>
        </w:rPr>
        <w:t xml:space="preserve"> písme. </w:t>
      </w:r>
      <w:r w:rsidR="00D508FD">
        <w:rPr>
          <w:rFonts w:ascii="Times New Roman" w:eastAsia="Times New Roman" w:hAnsi="Times New Roman" w:cs="Calibri"/>
          <w:lang w:eastAsia="sk-SK"/>
        </w:rPr>
        <w:t>c</w:t>
      </w:r>
      <w:r>
        <w:rPr>
          <w:rFonts w:ascii="Times New Roman" w:eastAsia="Times New Roman" w:hAnsi="Times New Roman" w:cs="Calibri"/>
          <w:lang w:eastAsia="sk-SK"/>
        </w:rPr>
        <w:t>) zákona S</w:t>
      </w:r>
      <w:r w:rsidR="0095623F">
        <w:rPr>
          <w:rFonts w:ascii="Times New Roman" w:eastAsia="Times New Roman" w:hAnsi="Times New Roman" w:cs="Calibri"/>
          <w:lang w:eastAsia="sk-SK"/>
        </w:rPr>
        <w:t>NR</w:t>
      </w:r>
      <w:r>
        <w:rPr>
          <w:rFonts w:ascii="Times New Roman" w:eastAsia="Times New Roman" w:hAnsi="Times New Roman" w:cs="Calibri"/>
          <w:lang w:eastAsia="sk-SK"/>
        </w:rPr>
        <w:t xml:space="preserve"> č. 138/1991 Zb. o majetku obcí v znení neskorších predpisov nájom časti pozemku registra C</w:t>
      </w:r>
      <w:r w:rsidR="00027CA7">
        <w:rPr>
          <w:rFonts w:ascii="Times New Roman" w:eastAsia="Times New Roman" w:hAnsi="Times New Roman" w:cs="Calibri"/>
          <w:lang w:eastAsia="sk-SK"/>
        </w:rPr>
        <w:t>-</w:t>
      </w:r>
      <w:r>
        <w:rPr>
          <w:rFonts w:ascii="Times New Roman" w:eastAsia="Times New Roman" w:hAnsi="Times New Roman" w:cs="Calibri"/>
          <w:lang w:eastAsia="sk-SK"/>
        </w:rPr>
        <w:t xml:space="preserve">KN v Sihelnom, k. ú. Sihelné, </w:t>
      </w:r>
      <w:proofErr w:type="spellStart"/>
      <w:r>
        <w:rPr>
          <w:rFonts w:ascii="Times New Roman" w:eastAsia="Times New Roman" w:hAnsi="Times New Roman" w:cs="Calibri"/>
          <w:lang w:eastAsia="sk-SK"/>
        </w:rPr>
        <w:t>parc</w:t>
      </w:r>
      <w:proofErr w:type="spellEnd"/>
      <w:r>
        <w:rPr>
          <w:rFonts w:ascii="Times New Roman" w:eastAsia="Times New Roman" w:hAnsi="Times New Roman" w:cs="Calibri"/>
          <w:lang w:eastAsia="sk-SK"/>
        </w:rPr>
        <w:t>. č 1177/3 zastavaná plocha 0,68 m</w:t>
      </w:r>
      <w:r>
        <w:rPr>
          <w:rFonts w:ascii="Times New Roman" w:eastAsia="Times New Roman" w:hAnsi="Times New Roman" w:cs="Calibri"/>
          <w:vertAlign w:val="superscript"/>
          <w:lang w:eastAsia="sk-SK"/>
        </w:rPr>
        <w:t>2</w:t>
      </w:r>
      <w:r w:rsidR="00D508FD">
        <w:rPr>
          <w:rFonts w:ascii="Times New Roman" w:eastAsia="Times New Roman" w:hAnsi="Times New Roman" w:cs="Calibri"/>
          <w:vertAlign w:val="superscript"/>
          <w:lang w:eastAsia="sk-SK"/>
        </w:rPr>
        <w:t xml:space="preserve"> </w:t>
      </w:r>
      <w:r>
        <w:rPr>
          <w:rFonts w:ascii="Times New Roman" w:eastAsia="Times New Roman" w:hAnsi="Times New Roman" w:cs="Calibri"/>
          <w:lang w:eastAsia="sk-SK"/>
        </w:rPr>
        <w:t>– LV č. 611, pre účely alternatívnej poštovej služb</w:t>
      </w:r>
      <w:r w:rsidR="00027CA7">
        <w:rPr>
          <w:rFonts w:ascii="Times New Roman" w:eastAsia="Times New Roman" w:hAnsi="Times New Roman" w:cs="Calibri"/>
          <w:lang w:eastAsia="sk-SK"/>
        </w:rPr>
        <w:t>y</w:t>
      </w:r>
      <w:r>
        <w:rPr>
          <w:rFonts w:ascii="Times New Roman" w:eastAsia="Times New Roman" w:hAnsi="Times New Roman" w:cs="Calibri"/>
          <w:lang w:eastAsia="sk-SK"/>
        </w:rPr>
        <w:t xml:space="preserve"> „</w:t>
      </w:r>
      <w:proofErr w:type="spellStart"/>
      <w:r>
        <w:rPr>
          <w:rFonts w:ascii="Times New Roman" w:eastAsia="Times New Roman" w:hAnsi="Times New Roman" w:cs="Calibri"/>
          <w:lang w:eastAsia="sk-SK"/>
        </w:rPr>
        <w:t>Zásielkovňa</w:t>
      </w:r>
      <w:proofErr w:type="spellEnd"/>
      <w:r>
        <w:rPr>
          <w:rFonts w:ascii="Times New Roman" w:eastAsia="Times New Roman" w:hAnsi="Times New Roman" w:cs="Calibri"/>
          <w:lang w:eastAsia="sk-SK"/>
        </w:rPr>
        <w:t xml:space="preserve">“, v zastúpení spoločnosťou </w:t>
      </w:r>
      <w:proofErr w:type="spellStart"/>
      <w:r>
        <w:rPr>
          <w:rFonts w:ascii="Times New Roman" w:eastAsia="Times New Roman" w:hAnsi="Times New Roman" w:cs="Calibri"/>
          <w:lang w:eastAsia="sk-SK"/>
        </w:rPr>
        <w:t>Zásielkovňa</w:t>
      </w:r>
      <w:proofErr w:type="spellEnd"/>
      <w:r>
        <w:rPr>
          <w:rFonts w:ascii="Times New Roman" w:eastAsia="Times New Roman" w:hAnsi="Times New Roman" w:cs="Calibri"/>
          <w:lang w:eastAsia="sk-SK"/>
        </w:rPr>
        <w:t xml:space="preserve"> s. r. o. so sídlom: Kopčianska č. 3338/82 A, 851 01 Bratislava, IČO 48136999, za účelom vybudovania a užívania samoobslužných </w:t>
      </w:r>
      <w:r w:rsidR="0095623F">
        <w:rPr>
          <w:rFonts w:ascii="Times New Roman" w:eastAsia="Times New Roman" w:hAnsi="Times New Roman" w:cs="Calibri"/>
          <w:lang w:eastAsia="sk-SK"/>
        </w:rPr>
        <w:t>výdajných</w:t>
      </w:r>
      <w:r>
        <w:rPr>
          <w:rFonts w:ascii="Times New Roman" w:eastAsia="Times New Roman" w:hAnsi="Times New Roman" w:cs="Calibri"/>
          <w:lang w:eastAsia="sk-SK"/>
        </w:rPr>
        <w:t xml:space="preserve"> a podacích miest so </w:t>
      </w:r>
      <w:proofErr w:type="spellStart"/>
      <w:r>
        <w:rPr>
          <w:rFonts w:ascii="Times New Roman" w:eastAsia="Times New Roman" w:hAnsi="Times New Roman" w:cs="Calibri"/>
          <w:lang w:eastAsia="sk-SK"/>
        </w:rPr>
        <w:t>Zásielkovňou</w:t>
      </w:r>
      <w:proofErr w:type="spellEnd"/>
      <w:r>
        <w:rPr>
          <w:rFonts w:ascii="Times New Roman" w:eastAsia="Times New Roman" w:hAnsi="Times New Roman" w:cs="Calibri"/>
          <w:lang w:eastAsia="sk-SK"/>
        </w:rPr>
        <w:t>, ktorých bližšia technická špecifikácia je uvedená v priloženom materiáli k bodu č 12 programu zasadnutia obecného zastupiteľstva</w:t>
      </w:r>
      <w:r w:rsidR="00D508FD">
        <w:rPr>
          <w:rFonts w:ascii="Times New Roman" w:eastAsia="Times New Roman" w:hAnsi="Times New Roman" w:cs="Calibri"/>
          <w:lang w:eastAsia="sk-SK"/>
        </w:rPr>
        <w:t xml:space="preserve"> z</w:t>
      </w:r>
      <w:r>
        <w:rPr>
          <w:rFonts w:ascii="Times New Roman" w:eastAsia="Times New Roman" w:hAnsi="Times New Roman" w:cs="Calibri"/>
          <w:lang w:eastAsia="sk-SK"/>
        </w:rPr>
        <w:t>o dňa 28. 5. 2021, ako alternatívu poštovej služby, na dobu neurčitú, za nájomné Eur/m</w:t>
      </w:r>
      <w:r>
        <w:rPr>
          <w:rFonts w:ascii="Times New Roman" w:eastAsia="Times New Roman" w:hAnsi="Times New Roman" w:cs="Calibri"/>
          <w:vertAlign w:val="superscript"/>
          <w:lang w:eastAsia="sk-SK"/>
        </w:rPr>
        <w:t xml:space="preserve">2 </w:t>
      </w:r>
      <w:r w:rsidR="0095623F">
        <w:rPr>
          <w:rFonts w:ascii="Times New Roman" w:eastAsia="Times New Roman" w:hAnsi="Times New Roman" w:cs="Calibri"/>
          <w:lang w:eastAsia="sk-SK"/>
        </w:rPr>
        <w:t>/rok, čo predstavuje ročne sumu 1 Eur, s podmienkou Nájomná zmluva bude nájomcom podpísaná do 30 dní od schválenia uznesenia v obecnom zastupiteľstve. V prípade, že nájomná zmluva v tejto lehote nebude nájomcom podpísaná, toto uznesenie stratí platnosť.</w:t>
      </w:r>
    </w:p>
    <w:p w14:paraId="54ECCC46" w14:textId="77777777" w:rsidR="0095623F" w:rsidRDefault="0095623F" w:rsidP="00377B97">
      <w:pPr>
        <w:rPr>
          <w:rFonts w:ascii="Times New Roman" w:eastAsia="Times New Roman" w:hAnsi="Times New Roman" w:cs="Calibri"/>
          <w:lang w:eastAsia="sk-SK"/>
        </w:rPr>
      </w:pPr>
      <w:r>
        <w:rPr>
          <w:rFonts w:ascii="Times New Roman" w:eastAsia="Times New Roman" w:hAnsi="Times New Roman" w:cs="Calibri"/>
          <w:lang w:eastAsia="sk-SK"/>
        </w:rPr>
        <w:t>Nájom pozemku uvedený v návrhu uznesenie je predložený ako prípad hodný osobitného zreteľa podľa § 9a ods</w:t>
      </w:r>
      <w:r w:rsidR="00D508FD">
        <w:rPr>
          <w:rFonts w:ascii="Times New Roman" w:eastAsia="Times New Roman" w:hAnsi="Times New Roman" w:cs="Calibri"/>
          <w:lang w:eastAsia="sk-SK"/>
        </w:rPr>
        <w:t>.</w:t>
      </w:r>
      <w:r>
        <w:rPr>
          <w:rFonts w:ascii="Times New Roman" w:eastAsia="Times New Roman" w:hAnsi="Times New Roman" w:cs="Calibri"/>
          <w:lang w:eastAsia="sk-SK"/>
        </w:rPr>
        <w:t xml:space="preserve"> 9 písm. c) zákona SNR č. 138/1991 Zb. o majetku obcí v znení neskorších predpisov, o ktorom rozhodne obecné zastupiteľstvo trojpätinovou väčšinou všetkých poslancov, nakoľko iný spôsob prenájmu vzhľadom na špecifikácie, ktoré tento nájom charakterizujú by nebol účelný.</w:t>
      </w:r>
    </w:p>
    <w:p w14:paraId="1B656B41" w14:textId="77777777" w:rsidR="00C430D1" w:rsidRDefault="00C430D1" w:rsidP="00C430D1">
      <w:pPr>
        <w:rPr>
          <w:rFonts w:hint="eastAsia"/>
        </w:rPr>
      </w:pPr>
      <w:r>
        <w:t xml:space="preserve">Poslanci, ktorí schvaľujú návrh nájmu časti  pozemku v množstve </w:t>
      </w:r>
      <w:r>
        <w:rPr>
          <w:rFonts w:ascii="Times New Roman" w:eastAsia="Times New Roman" w:hAnsi="Times New Roman" w:cs="Calibri"/>
          <w:lang w:eastAsia="sk-SK"/>
        </w:rPr>
        <w:t>0,68 m</w:t>
      </w:r>
      <w:r>
        <w:rPr>
          <w:rFonts w:ascii="Times New Roman" w:eastAsia="Times New Roman" w:hAnsi="Times New Roman" w:cs="Calibri"/>
          <w:vertAlign w:val="superscript"/>
          <w:lang w:eastAsia="sk-SK"/>
        </w:rPr>
        <w:t>2</w:t>
      </w:r>
      <w:r>
        <w:t xml:space="preserve">  za účelom zriadenia alternatívnej poštovej služby </w:t>
      </w:r>
      <w:r>
        <w:rPr>
          <w:rFonts w:ascii="Times New Roman" w:eastAsia="Times New Roman" w:hAnsi="Times New Roman" w:cs="Calibri"/>
          <w:lang w:eastAsia="sk-SK"/>
        </w:rPr>
        <w:t>„Zásielkovňa“:</w:t>
      </w:r>
    </w:p>
    <w:p w14:paraId="1CD05D94" w14:textId="77777777" w:rsidR="00C430D1" w:rsidRDefault="00C430D1" w:rsidP="00C430D1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>, Mgr. Ľubomíra Nováková</w:t>
      </w:r>
    </w:p>
    <w:p w14:paraId="00A2BCC1" w14:textId="77777777" w:rsidR="0095623F" w:rsidRDefault="0095623F" w:rsidP="00377B97">
      <w:pPr>
        <w:rPr>
          <w:rFonts w:ascii="Times New Roman" w:eastAsia="Times New Roman" w:hAnsi="Times New Roman" w:cs="Calibri"/>
          <w:kern w:val="0"/>
          <w:lang w:eastAsia="sk-SK" w:bidi="ar-SA"/>
        </w:rPr>
      </w:pPr>
    </w:p>
    <w:p w14:paraId="7E2FDE40" w14:textId="77777777" w:rsidR="00C430D1" w:rsidRDefault="00C430D1" w:rsidP="00377B97">
      <w:pPr>
        <w:rPr>
          <w:rFonts w:ascii="Times New Roman" w:eastAsia="Times New Roman" w:hAnsi="Times New Roman" w:cs="Calibri"/>
          <w:kern w:val="0"/>
          <w:lang w:eastAsia="sk-SK" w:bidi="ar-SA"/>
        </w:rPr>
      </w:pPr>
    </w:p>
    <w:p w14:paraId="0D6E288D" w14:textId="77777777" w:rsidR="00C430D1" w:rsidRDefault="00C430D1" w:rsidP="00377B97">
      <w:pPr>
        <w:rPr>
          <w:rFonts w:ascii="Times New Roman" w:eastAsia="Times New Roman" w:hAnsi="Times New Roman" w:cs="Calibri"/>
          <w:kern w:val="0"/>
          <w:lang w:eastAsia="sk-SK" w:bidi="ar-SA"/>
        </w:rPr>
      </w:pPr>
    </w:p>
    <w:p w14:paraId="56166C6F" w14:textId="77777777" w:rsidR="00C430D1" w:rsidRDefault="00C430D1" w:rsidP="00377B97">
      <w:pPr>
        <w:rPr>
          <w:rFonts w:ascii="Times New Roman" w:eastAsia="Times New Roman" w:hAnsi="Times New Roman" w:cs="Calibri"/>
          <w:kern w:val="0"/>
          <w:lang w:eastAsia="sk-SK" w:bidi="ar-SA"/>
        </w:rPr>
      </w:pPr>
    </w:p>
    <w:p w14:paraId="354AB58B" w14:textId="77777777" w:rsidR="00C430D1" w:rsidRDefault="00C430D1" w:rsidP="00377B97">
      <w:pPr>
        <w:rPr>
          <w:rFonts w:ascii="Times New Roman" w:eastAsia="Times New Roman" w:hAnsi="Times New Roman" w:cs="Calibri"/>
          <w:kern w:val="0"/>
          <w:lang w:eastAsia="sk-SK" w:bidi="ar-SA"/>
        </w:rPr>
      </w:pPr>
    </w:p>
    <w:p w14:paraId="0E235976" w14:textId="77777777" w:rsidR="003D6B5D" w:rsidRPr="003D6B5D" w:rsidRDefault="003D6B5D" w:rsidP="006D668A">
      <w:pPr>
        <w:jc w:val="both"/>
        <w:rPr>
          <w:rFonts w:ascii="Times New Roman" w:eastAsia="Times New Roman" w:hAnsi="Times New Roman" w:cs="Calibri"/>
        </w:rPr>
      </w:pPr>
    </w:p>
    <w:p w14:paraId="7D2BADAC" w14:textId="77777777" w:rsidR="003C6E6F" w:rsidRDefault="003C6E6F" w:rsidP="003C6E6F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14:paraId="0FB2AD54" w14:textId="77777777" w:rsidR="003C6E6F" w:rsidRDefault="003C6E6F" w:rsidP="003C6E6F">
      <w:pPr>
        <w:jc w:val="both"/>
        <w:rPr>
          <w:rFonts w:ascii="Times New Roman" w:eastAsia="Times New Roman" w:hAnsi="Times New Roman" w:cs="Calibri"/>
          <w:b/>
          <w:kern w:val="2"/>
        </w:rPr>
      </w:pPr>
    </w:p>
    <w:p w14:paraId="54B01D25" w14:textId="77777777" w:rsidR="003C6E6F" w:rsidRDefault="003C6E6F" w:rsidP="003C6E6F">
      <w:pPr>
        <w:jc w:val="right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kern w:val="2"/>
        </w:rPr>
        <w:t xml:space="preserve">                                                                                             Mgr. Ľubomír </w:t>
      </w:r>
      <w:proofErr w:type="spellStart"/>
      <w:r>
        <w:rPr>
          <w:rFonts w:ascii="Times New Roman" w:eastAsia="Times New Roman" w:hAnsi="Times New Roman" w:cs="Calibri"/>
          <w:kern w:val="2"/>
        </w:rPr>
        <w:t>Piták</w:t>
      </w:r>
      <w:proofErr w:type="spellEnd"/>
    </w:p>
    <w:p w14:paraId="035B0609" w14:textId="77777777"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 xml:space="preserve">                                                                                                              starosta obce</w:t>
      </w:r>
    </w:p>
    <w:p w14:paraId="560348D5" w14:textId="77777777" w:rsidR="003C6E6F" w:rsidRDefault="003C6E6F" w:rsidP="003C6E6F">
      <w:pPr>
        <w:jc w:val="center"/>
        <w:rPr>
          <w:rFonts w:ascii="Times New Roman" w:eastAsia="Times New Roman" w:hAnsi="Times New Roman" w:cs="Times New Roman"/>
        </w:rPr>
      </w:pPr>
    </w:p>
    <w:p w14:paraId="570DEABF" w14:textId="77777777" w:rsidR="003C6E6F" w:rsidRDefault="003C6E6F" w:rsidP="003C6E6F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14:paraId="4BF37348" w14:textId="77777777" w:rsidR="003C6E6F" w:rsidRDefault="003C6E6F" w:rsidP="003C6E6F">
      <w:pPr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559A7F73" w14:textId="77777777" w:rsidR="003C6E6F" w:rsidRDefault="003C6E6F" w:rsidP="003C6E6F">
      <w:pPr>
        <w:pStyle w:val="Standard"/>
        <w:jc w:val="center"/>
        <w:rPr>
          <w:b/>
          <w:sz w:val="36"/>
          <w:szCs w:val="36"/>
        </w:rPr>
      </w:pPr>
    </w:p>
    <w:p w14:paraId="23184701" w14:textId="77777777" w:rsidR="00D4050B" w:rsidRDefault="00D4050B" w:rsidP="00D4050B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14:paraId="7568BE3D" w14:textId="77777777" w:rsidR="00D4050B" w:rsidRDefault="00D4050B" w:rsidP="00D4050B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14:paraId="4E5711EF" w14:textId="77777777" w:rsidR="00D4050B" w:rsidRDefault="00D4050B" w:rsidP="00D4050B">
      <w:pPr>
        <w:jc w:val="both"/>
        <w:rPr>
          <w:rFonts w:ascii="Times New Roman" w:eastAsia="Times New Roman" w:hAnsi="Times New Roman" w:cs="Calibri"/>
          <w:b/>
          <w:kern w:val="2"/>
        </w:rPr>
      </w:pPr>
    </w:p>
    <w:p w14:paraId="7D57EDB0" w14:textId="77777777" w:rsidR="00D4050B" w:rsidRDefault="00D4050B" w:rsidP="00D4050B">
      <w:pPr>
        <w:jc w:val="center"/>
        <w:rPr>
          <w:rFonts w:ascii="Times New Roman" w:eastAsia="Times New Roman" w:hAnsi="Times New Roman" w:cs="Times New Roman"/>
        </w:rPr>
      </w:pPr>
    </w:p>
    <w:p w14:paraId="31468069" w14:textId="77777777" w:rsidR="00D4050B" w:rsidRDefault="00D4050B" w:rsidP="00D4050B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14:paraId="78B8FF34" w14:textId="77777777" w:rsidR="00D4050B" w:rsidRDefault="00D4050B" w:rsidP="00D4050B">
      <w:pPr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6C235D88" w14:textId="77777777" w:rsidR="00AE7AB9" w:rsidRDefault="00AE7AB9" w:rsidP="00AE7AB9">
      <w:pPr>
        <w:pStyle w:val="Standard"/>
        <w:jc w:val="center"/>
        <w:rPr>
          <w:b/>
          <w:sz w:val="36"/>
          <w:szCs w:val="36"/>
        </w:rPr>
      </w:pPr>
    </w:p>
    <w:p w14:paraId="23C81D20" w14:textId="77777777" w:rsidR="00AE7AB9" w:rsidRDefault="00AE7AB9" w:rsidP="00AE7AB9">
      <w:pPr>
        <w:pStyle w:val="Standard"/>
        <w:jc w:val="both"/>
        <w:rPr>
          <w:color w:val="00000A"/>
        </w:rPr>
      </w:pPr>
    </w:p>
    <w:p w14:paraId="4F120BB2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025798EA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7591F609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7B98BDD7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2DB7DAB7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014E70D5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394B4065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16F23232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647C5C63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11F132F6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6D3CB78B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4D5A47D5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1B82856E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794598A3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7DFD9095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03A0AF93" w14:textId="77777777"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14:paraId="467C4F3A" w14:textId="77777777" w:rsidR="00F42A16" w:rsidRDefault="00F42A16">
      <w:pPr>
        <w:rPr>
          <w:rFonts w:hint="eastAsia"/>
        </w:rPr>
      </w:pPr>
    </w:p>
    <w:sectPr w:rsidR="00F42A16" w:rsidSect="005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2E81"/>
    <w:multiLevelType w:val="multilevel"/>
    <w:tmpl w:val="9962BF7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18000E7"/>
    <w:multiLevelType w:val="hybridMultilevel"/>
    <w:tmpl w:val="1F6E1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4"/>
    <w:rsid w:val="000162AD"/>
    <w:rsid w:val="00027CA7"/>
    <w:rsid w:val="00056C0C"/>
    <w:rsid w:val="00072330"/>
    <w:rsid w:val="0007547D"/>
    <w:rsid w:val="00091067"/>
    <w:rsid w:val="0009130A"/>
    <w:rsid w:val="000A01B4"/>
    <w:rsid w:val="000A34D7"/>
    <w:rsid w:val="000F4635"/>
    <w:rsid w:val="00127C84"/>
    <w:rsid w:val="0015429B"/>
    <w:rsid w:val="001E0F8C"/>
    <w:rsid w:val="00233ED1"/>
    <w:rsid w:val="00253581"/>
    <w:rsid w:val="00260D2B"/>
    <w:rsid w:val="0027576B"/>
    <w:rsid w:val="00277490"/>
    <w:rsid w:val="00284D61"/>
    <w:rsid w:val="00313B70"/>
    <w:rsid w:val="00320271"/>
    <w:rsid w:val="00377B97"/>
    <w:rsid w:val="003B38F1"/>
    <w:rsid w:val="003B493B"/>
    <w:rsid w:val="003C6E6F"/>
    <w:rsid w:val="003D6B5D"/>
    <w:rsid w:val="004023B1"/>
    <w:rsid w:val="0040765D"/>
    <w:rsid w:val="00410502"/>
    <w:rsid w:val="00431859"/>
    <w:rsid w:val="00482D8D"/>
    <w:rsid w:val="00485649"/>
    <w:rsid w:val="004979BA"/>
    <w:rsid w:val="004A5DF6"/>
    <w:rsid w:val="004C5582"/>
    <w:rsid w:val="0052231F"/>
    <w:rsid w:val="00525EF6"/>
    <w:rsid w:val="00535277"/>
    <w:rsid w:val="0054131F"/>
    <w:rsid w:val="00544DE6"/>
    <w:rsid w:val="005468F2"/>
    <w:rsid w:val="0055222F"/>
    <w:rsid w:val="005575CF"/>
    <w:rsid w:val="00591266"/>
    <w:rsid w:val="005A4BA5"/>
    <w:rsid w:val="005B3F0E"/>
    <w:rsid w:val="005B5CCA"/>
    <w:rsid w:val="005D3467"/>
    <w:rsid w:val="005F5312"/>
    <w:rsid w:val="006048DB"/>
    <w:rsid w:val="00606FCF"/>
    <w:rsid w:val="0060769E"/>
    <w:rsid w:val="00633D3F"/>
    <w:rsid w:val="0066742D"/>
    <w:rsid w:val="00674D71"/>
    <w:rsid w:val="0069769C"/>
    <w:rsid w:val="006D668A"/>
    <w:rsid w:val="00713392"/>
    <w:rsid w:val="007141C5"/>
    <w:rsid w:val="00730E5F"/>
    <w:rsid w:val="00753939"/>
    <w:rsid w:val="0076637B"/>
    <w:rsid w:val="00793816"/>
    <w:rsid w:val="00795995"/>
    <w:rsid w:val="007A334A"/>
    <w:rsid w:val="007C5D09"/>
    <w:rsid w:val="007F58D7"/>
    <w:rsid w:val="00813C38"/>
    <w:rsid w:val="0081718F"/>
    <w:rsid w:val="00833505"/>
    <w:rsid w:val="00860AB1"/>
    <w:rsid w:val="008B1639"/>
    <w:rsid w:val="008B3262"/>
    <w:rsid w:val="008D2DBC"/>
    <w:rsid w:val="008E7514"/>
    <w:rsid w:val="008F0524"/>
    <w:rsid w:val="00916B07"/>
    <w:rsid w:val="009444B3"/>
    <w:rsid w:val="0095623F"/>
    <w:rsid w:val="0097055C"/>
    <w:rsid w:val="00A2315A"/>
    <w:rsid w:val="00A3197B"/>
    <w:rsid w:val="00A80FA2"/>
    <w:rsid w:val="00A938D2"/>
    <w:rsid w:val="00AD1F10"/>
    <w:rsid w:val="00AE7AB9"/>
    <w:rsid w:val="00AF3E93"/>
    <w:rsid w:val="00B14D28"/>
    <w:rsid w:val="00B265D8"/>
    <w:rsid w:val="00B43FC4"/>
    <w:rsid w:val="00B60B15"/>
    <w:rsid w:val="00BE27E0"/>
    <w:rsid w:val="00C04BF7"/>
    <w:rsid w:val="00C24D30"/>
    <w:rsid w:val="00C352D5"/>
    <w:rsid w:val="00C430D1"/>
    <w:rsid w:val="00C72B4D"/>
    <w:rsid w:val="00CF7AB7"/>
    <w:rsid w:val="00D346DD"/>
    <w:rsid w:val="00D4050B"/>
    <w:rsid w:val="00D508FD"/>
    <w:rsid w:val="00D73AAB"/>
    <w:rsid w:val="00D74C87"/>
    <w:rsid w:val="00DA6083"/>
    <w:rsid w:val="00E03950"/>
    <w:rsid w:val="00E309BA"/>
    <w:rsid w:val="00E360A3"/>
    <w:rsid w:val="00E47294"/>
    <w:rsid w:val="00EB103B"/>
    <w:rsid w:val="00EB609B"/>
    <w:rsid w:val="00EB78C9"/>
    <w:rsid w:val="00F27FCC"/>
    <w:rsid w:val="00F30E26"/>
    <w:rsid w:val="00F42A16"/>
    <w:rsid w:val="00F472C5"/>
    <w:rsid w:val="00FA17F4"/>
    <w:rsid w:val="00FD579A"/>
    <w:rsid w:val="00FE3924"/>
    <w:rsid w:val="00FF6159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4191"/>
  <w15:docId w15:val="{80F4EBCB-E0C5-41D3-A113-5122765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7A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E7A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numbering" w:customStyle="1" w:styleId="WWNum1">
    <w:name w:val="WWNum1"/>
    <w:basedOn w:val="Bezzoznamu"/>
    <w:rsid w:val="00AE7AB9"/>
    <w:pPr>
      <w:numPr>
        <w:numId w:val="1"/>
      </w:numPr>
    </w:pPr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68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68A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1E0F8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2021-06-09T12:34:00Z</cp:lastPrinted>
  <dcterms:created xsi:type="dcterms:W3CDTF">2021-06-14T06:47:00Z</dcterms:created>
  <dcterms:modified xsi:type="dcterms:W3CDTF">2021-06-18T07:32:00Z</dcterms:modified>
</cp:coreProperties>
</file>