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bookmarkStart w:id="0" w:name="_GoBack"/>
      <w:bookmarkEnd w:id="0"/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B54FA8">
        <w:rPr>
          <w:rFonts w:cs="Calibri"/>
          <w:b/>
          <w:kern w:val="3"/>
          <w:sz w:val="32"/>
          <w:szCs w:val="32"/>
          <w:lang w:eastAsia="zh-CN"/>
        </w:rPr>
        <w:t>4</w:t>
      </w:r>
      <w:r>
        <w:rPr>
          <w:rFonts w:cs="Calibri"/>
          <w:b/>
          <w:kern w:val="3"/>
          <w:sz w:val="32"/>
          <w:szCs w:val="32"/>
          <w:lang w:eastAsia="zh-CN"/>
        </w:rPr>
        <w:t>. 12. 202</w:t>
      </w:r>
      <w:r w:rsidR="00B54FA8">
        <w:rPr>
          <w:rFonts w:cs="Calibri"/>
          <w:b/>
          <w:kern w:val="3"/>
          <w:sz w:val="32"/>
          <w:szCs w:val="32"/>
          <w:lang w:eastAsia="zh-CN"/>
        </w:rPr>
        <w:t>3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B54FA8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15</w:t>
      </w:r>
      <w:r w:rsidR="00B54FA8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v zasadačke </w:t>
      </w:r>
      <w:proofErr w:type="spellStart"/>
      <w:r>
        <w:rPr>
          <w:rFonts w:cs="Calibri"/>
          <w:b/>
          <w:kern w:val="3"/>
          <w:sz w:val="32"/>
          <w:szCs w:val="32"/>
          <w:lang w:eastAsia="zh-CN"/>
        </w:rPr>
        <w:t>OcÚ</w:t>
      </w:r>
      <w:proofErr w:type="spellEnd"/>
      <w:r>
        <w:rPr>
          <w:rFonts w:cs="Calibri"/>
          <w:b/>
          <w:kern w:val="3"/>
          <w:sz w:val="32"/>
          <w:szCs w:val="32"/>
          <w:lang w:eastAsia="zh-CN"/>
        </w:rPr>
        <w:t xml:space="preserve"> Sihelné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pStyle w:val="Standarduser"/>
        <w:rPr>
          <w:rFonts w:cs="Calibri"/>
          <w:b/>
          <w:kern w:val="3"/>
          <w:sz w:val="32"/>
          <w:szCs w:val="32"/>
          <w:lang w:eastAsia="zh-CN"/>
        </w:rPr>
      </w:pPr>
    </w:p>
    <w:p w:rsidR="0044611A" w:rsidRDefault="0044611A" w:rsidP="0044611A">
      <w:pPr>
        <w:sectPr w:rsidR="0044611A"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rPr>
          <w:rFonts w:cs="Calibri"/>
          <w:kern w:val="3"/>
          <w:lang w:eastAsia="zh-CN"/>
        </w:rPr>
      </w:pPr>
    </w:p>
    <w:p w:rsidR="0044611A" w:rsidRDefault="0044611A" w:rsidP="0044611A">
      <w:pPr>
        <w:sectPr w:rsidR="0044611A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39213F">
        <w:rPr>
          <w:rFonts w:cs="Calibri"/>
          <w:b/>
          <w:kern w:val="3"/>
          <w:sz w:val="28"/>
          <w:szCs w:val="28"/>
          <w:lang w:eastAsia="zh-CN"/>
        </w:rPr>
        <w:t>4</w:t>
      </w:r>
      <w:r>
        <w:rPr>
          <w:rFonts w:cs="Calibri"/>
          <w:b/>
          <w:kern w:val="3"/>
          <w:sz w:val="28"/>
          <w:szCs w:val="28"/>
          <w:lang w:eastAsia="zh-CN"/>
        </w:rPr>
        <w:t>. 12. 202</w:t>
      </w:r>
      <w:r w:rsidR="0039213F">
        <w:rPr>
          <w:rFonts w:cs="Calibri"/>
          <w:b/>
          <w:kern w:val="3"/>
          <w:sz w:val="28"/>
          <w:szCs w:val="28"/>
          <w:lang w:eastAsia="zh-CN"/>
        </w:rPr>
        <w:t>3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 w:rsidR="007F17D5">
        <w:rPr>
          <w:rFonts w:cs="Calibri"/>
          <w:b/>
          <w:kern w:val="3"/>
          <w:sz w:val="28"/>
          <w:szCs w:val="28"/>
          <w:lang w:eastAsia="zh-CN"/>
        </w:rPr>
        <w:t> </w:t>
      </w:r>
      <w:r>
        <w:rPr>
          <w:rFonts w:cs="Calibri"/>
          <w:b/>
          <w:kern w:val="3"/>
          <w:sz w:val="28"/>
          <w:szCs w:val="28"/>
          <w:lang w:eastAsia="zh-CN"/>
        </w:rPr>
        <w:t>15</w:t>
      </w:r>
      <w:r w:rsidR="007F17D5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</w:t>
      </w:r>
      <w:proofErr w:type="spellStart"/>
      <w:r>
        <w:rPr>
          <w:rFonts w:cs="Calibri"/>
          <w:b/>
          <w:kern w:val="3"/>
          <w:sz w:val="28"/>
          <w:szCs w:val="28"/>
          <w:lang w:eastAsia="zh-CN"/>
        </w:rPr>
        <w:t>OcÚ</w:t>
      </w:r>
      <w:proofErr w:type="spellEnd"/>
      <w:r>
        <w:rPr>
          <w:rFonts w:cs="Calibri"/>
          <w:b/>
          <w:kern w:val="3"/>
          <w:sz w:val="28"/>
          <w:szCs w:val="28"/>
          <w:lang w:eastAsia="zh-CN"/>
        </w:rPr>
        <w:t xml:space="preserve"> Sihelné</w:t>
      </w: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:rsidR="00B37615" w:rsidRPr="00B37615" w:rsidRDefault="00B37615" w:rsidP="00B37615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hAnsi="Times New Roman" w:cs="Times New Roman"/>
        </w:rPr>
        <w:t xml:space="preserve">Mgr. Ľubomír </w:t>
      </w:r>
      <w:proofErr w:type="spellStart"/>
      <w:r w:rsidRPr="00B37615">
        <w:rPr>
          <w:rFonts w:ascii="Times New Roman" w:hAnsi="Times New Roman" w:cs="Times New Roman"/>
        </w:rPr>
        <w:t>Piták</w:t>
      </w:r>
      <w:proofErr w:type="spellEnd"/>
      <w:r w:rsidRPr="00B37615">
        <w:rPr>
          <w:rFonts w:ascii="Times New Roman" w:hAnsi="Times New Roman" w:cs="Times New Roman"/>
        </w:rPr>
        <w:t xml:space="preserve">, Bc. Anna </w:t>
      </w:r>
      <w:proofErr w:type="spellStart"/>
      <w:r w:rsidRPr="00B37615">
        <w:rPr>
          <w:rFonts w:ascii="Times New Roman" w:hAnsi="Times New Roman" w:cs="Times New Roman"/>
        </w:rPr>
        <w:t>Luscoňová</w:t>
      </w:r>
      <w:proofErr w:type="spellEnd"/>
      <w:r w:rsidRPr="00B37615">
        <w:rPr>
          <w:rFonts w:ascii="Times New Roman" w:hAnsi="Times New Roman" w:cs="Times New Roman"/>
        </w:rPr>
        <w:t xml:space="preserve">, </w:t>
      </w: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 w:rsidR="004D2E49">
        <w:rPr>
          <w:rFonts w:ascii="Times New Roman" w:eastAsia="Times New Roman" w:hAnsi="Times New Roman" w:cs="Times New Roman"/>
        </w:rPr>
        <w:t xml:space="preserve"> Martin </w:t>
      </w:r>
      <w:proofErr w:type="spellStart"/>
      <w:r w:rsidR="004D2E49">
        <w:rPr>
          <w:rFonts w:ascii="Times New Roman" w:eastAsia="Times New Roman" w:hAnsi="Times New Roman" w:cs="Times New Roman"/>
        </w:rPr>
        <w:t>Kovalíček</w:t>
      </w:r>
      <w:proofErr w:type="spellEnd"/>
      <w:r w:rsidR="004D2E49"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0E1B58" w:rsidRDefault="000E1B58" w:rsidP="000E1B58">
      <w:pPr>
        <w:pStyle w:val="Standarduser"/>
        <w:rPr>
          <w:rFonts w:cs="Calibri"/>
          <w:bCs/>
          <w:kern w:val="3"/>
          <w:lang w:eastAsia="zh-CN"/>
        </w:rPr>
      </w:pPr>
    </w:p>
    <w:p w:rsidR="000E1B58" w:rsidRDefault="0044611A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:rsidR="00E1797F" w:rsidRPr="00E1797F" w:rsidRDefault="00E1797F" w:rsidP="00B37615">
      <w:pPr>
        <w:pStyle w:val="Standarduser"/>
        <w:rPr>
          <w:kern w:val="3"/>
          <w:lang w:eastAsia="zh-CN"/>
        </w:rPr>
      </w:pPr>
      <w:r w:rsidRPr="00E1797F">
        <w:rPr>
          <w:kern w:val="3"/>
          <w:lang w:eastAsia="zh-CN"/>
        </w:rPr>
        <w:t xml:space="preserve">PaedDr. Anna </w:t>
      </w:r>
      <w:proofErr w:type="spellStart"/>
      <w:r w:rsidRPr="00E1797F">
        <w:rPr>
          <w:kern w:val="3"/>
          <w:lang w:eastAsia="zh-CN"/>
        </w:rPr>
        <w:t>Grobarčíková</w:t>
      </w:r>
      <w:proofErr w:type="spellEnd"/>
      <w:r w:rsidRPr="00E1797F">
        <w:rPr>
          <w:kern w:val="3"/>
          <w:lang w:eastAsia="zh-CN"/>
        </w:rPr>
        <w:t xml:space="preserve"> </w:t>
      </w:r>
    </w:p>
    <w:p w:rsidR="00E1797F" w:rsidRDefault="00E1797F" w:rsidP="00B37615">
      <w:pPr>
        <w:pStyle w:val="Standarduser"/>
        <w:rPr>
          <w:b/>
          <w:kern w:val="3"/>
          <w:lang w:eastAsia="zh-CN"/>
        </w:rPr>
      </w:pPr>
    </w:p>
    <w:p w:rsidR="00BA0C98" w:rsidRDefault="0044611A" w:rsidP="00B37615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:rsidR="00B37615" w:rsidRDefault="007F17D5" w:rsidP="00B37615">
      <w:pPr>
        <w:pStyle w:val="Standarduser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Róbert </w:t>
      </w:r>
      <w:proofErr w:type="spellStart"/>
      <w:r>
        <w:rPr>
          <w:rFonts w:cs="Calibri"/>
          <w:kern w:val="3"/>
          <w:lang w:eastAsia="zh-CN"/>
        </w:rPr>
        <w:t>Grobarčík</w:t>
      </w:r>
      <w:proofErr w:type="spellEnd"/>
    </w:p>
    <w:p w:rsidR="007F17D5" w:rsidRPr="00BA0C98" w:rsidRDefault="007F17D5" w:rsidP="00B37615">
      <w:pPr>
        <w:pStyle w:val="Standarduser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Mgr. Ľubomír </w:t>
      </w:r>
      <w:proofErr w:type="spellStart"/>
      <w:r>
        <w:rPr>
          <w:rFonts w:cs="Calibri"/>
          <w:kern w:val="3"/>
          <w:lang w:eastAsia="zh-CN"/>
        </w:rPr>
        <w:t>Luscoň</w:t>
      </w:r>
      <w:proofErr w:type="spellEnd"/>
    </w:p>
    <w:p w:rsidR="00BA0C98" w:rsidRDefault="00BA0C98" w:rsidP="00BA0C98">
      <w:pPr>
        <w:pStyle w:val="Standarduser"/>
        <w:rPr>
          <w:rFonts w:cs="Calibri"/>
          <w:b/>
          <w:kern w:val="3"/>
          <w:lang w:eastAsia="zh-CN"/>
        </w:rPr>
      </w:pPr>
    </w:p>
    <w:p w:rsidR="0044611A" w:rsidRDefault="00BA0C98" w:rsidP="00BA0C98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</w:t>
      </w:r>
      <w:r w:rsidR="0044611A">
        <w:rPr>
          <w:rFonts w:cs="Calibri"/>
          <w:b/>
          <w:kern w:val="3"/>
          <w:lang w:eastAsia="zh-CN"/>
        </w:rPr>
        <w:t>OGRAM:</w:t>
      </w:r>
    </w:p>
    <w:p w:rsidR="00BF03B7" w:rsidRDefault="00BF03B7" w:rsidP="0044611A">
      <w:pPr>
        <w:pStyle w:val="Standarduser"/>
        <w:jc w:val="both"/>
      </w:pP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Otvorenie zasadnutia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Druhá úprava programového rozpočtu obce Sihelné na rok 2023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Stanovisko kontrolóra k druhej úprave rozpočtu Obce Sihelné na rok 2023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Schválenie návrhu programového rozpočtu Obce Sihelné na roky 2024-2026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Stanovisko kontrolóra k rozpočtu Obce Sihelné na roky 2024-2026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Prvá úprava rozpočtu príspevkovej organizácie na rok 2023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Stanovisko kontrolóra k prvej úprave rozpočtu príspevkovej organizácie na rok 2023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 xml:space="preserve">Schválenie návrhu rozpočtu Príspevkovej </w:t>
      </w:r>
      <w:proofErr w:type="spellStart"/>
      <w:r w:rsidRPr="0039213F">
        <w:rPr>
          <w:rFonts w:ascii="Times New Roman" w:eastAsia="Times New Roman" w:hAnsi="Times New Roman" w:cs="Times New Roman"/>
          <w:szCs w:val="24"/>
          <w:lang w:eastAsia="sk-SK"/>
        </w:rPr>
        <w:t>org</w:t>
      </w:r>
      <w:proofErr w:type="spellEnd"/>
      <w:r w:rsidRPr="0039213F">
        <w:rPr>
          <w:rFonts w:ascii="Times New Roman" w:eastAsia="Times New Roman" w:hAnsi="Times New Roman" w:cs="Times New Roman"/>
          <w:szCs w:val="24"/>
          <w:lang w:eastAsia="sk-SK"/>
        </w:rPr>
        <w:t>. Obce Sihelné</w:t>
      </w:r>
      <w:r w:rsidR="007F17D5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39213F">
        <w:rPr>
          <w:rFonts w:ascii="Times New Roman" w:eastAsia="Times New Roman" w:hAnsi="Times New Roman" w:cs="Times New Roman"/>
          <w:szCs w:val="24"/>
          <w:lang w:eastAsia="sk-SK"/>
        </w:rPr>
        <w:t>- drobná prevádzka na roky 2024-2026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Stanovisko kontrolóra k rozpočtu príspevkovej organizácie na roky 2024-2026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Návrh plánu kontrolnej činnosti obecnej kontrolórky na obdobie od januára do júna 2024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Prehľad a správy kontrolóra obce Sihelné o vykonaných kontrolách za obdobie III. štvrťroka 2023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Smernica o postupe pri oznamovaní protispoločenskej činnosti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Rôzne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 xml:space="preserve">Diskusia 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Starosta informuje</w:t>
      </w:r>
    </w:p>
    <w:p w:rsidR="0039213F" w:rsidRPr="0039213F" w:rsidRDefault="0039213F" w:rsidP="0039213F">
      <w:pPr>
        <w:widowControl/>
        <w:numPr>
          <w:ilvl w:val="0"/>
          <w:numId w:val="8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39213F">
        <w:rPr>
          <w:rFonts w:ascii="Times New Roman" w:eastAsia="Times New Roman" w:hAnsi="Times New Roman" w:cs="Times New Roman"/>
          <w:szCs w:val="24"/>
          <w:lang w:eastAsia="sk-SK"/>
        </w:rPr>
        <w:t>Záver</w:t>
      </w: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37615" w:rsidRDefault="00B37615" w:rsidP="0044611A">
      <w:pPr>
        <w:pStyle w:val="Standarduser"/>
        <w:jc w:val="both"/>
      </w:pPr>
    </w:p>
    <w:p w:rsidR="0039213F" w:rsidRDefault="0039213F" w:rsidP="0044611A">
      <w:pPr>
        <w:pStyle w:val="Standarduser"/>
        <w:jc w:val="both"/>
      </w:pPr>
    </w:p>
    <w:p w:rsidR="0039213F" w:rsidRDefault="0039213F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BF03B7" w:rsidRDefault="00BF03B7" w:rsidP="0044611A">
      <w:pPr>
        <w:pStyle w:val="Standarduser"/>
        <w:jc w:val="both"/>
      </w:pPr>
    </w:p>
    <w:p w:rsidR="00692831" w:rsidRDefault="00692831" w:rsidP="0039069C">
      <w:pPr>
        <w:pStyle w:val="Standarduser"/>
        <w:jc w:val="both"/>
      </w:pP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1. Otvorenie zasadnutia</w:t>
      </w:r>
    </w:p>
    <w:p w:rsidR="0044611A" w:rsidRDefault="0044611A" w:rsidP="00692831">
      <w:pPr>
        <w:pStyle w:val="Standarduser"/>
        <w:jc w:val="both"/>
      </w:pPr>
      <w:r>
        <w:t xml:space="preserve">Na úvod starosta obce Mgr. Ľubomír </w:t>
      </w:r>
      <w:proofErr w:type="spellStart"/>
      <w:r>
        <w:t>Piták</w:t>
      </w:r>
      <w:proofErr w:type="spellEnd"/>
      <w:r>
        <w:t xml:space="preserve"> privítal poslancov na zasadaní Obecného zastupiteľstva a oboznámil prítomných s programom zasadnutia. Za overovate</w:t>
      </w:r>
      <w:r w:rsidR="00C03F48">
        <w:t>ľov zápisnice navrhol poslancov</w:t>
      </w:r>
      <w:r w:rsidR="00BA0C98">
        <w:t xml:space="preserve"> </w:t>
      </w:r>
      <w:r w:rsidR="002C2FDE">
        <w:t xml:space="preserve">pána Petra </w:t>
      </w:r>
      <w:proofErr w:type="spellStart"/>
      <w:r w:rsidR="002C2FDE">
        <w:t>Vonšáka</w:t>
      </w:r>
      <w:proofErr w:type="spellEnd"/>
      <w:r>
        <w:t xml:space="preserve"> a</w:t>
      </w:r>
      <w:r w:rsidR="00164946">
        <w:t xml:space="preserve"> Mgr. </w:t>
      </w:r>
      <w:r w:rsidR="002C2FDE">
        <w:t xml:space="preserve">Martinu </w:t>
      </w:r>
      <w:proofErr w:type="spellStart"/>
      <w:r w:rsidR="002C2FDE">
        <w:t>Vonšákovú</w:t>
      </w:r>
      <w:proofErr w:type="spellEnd"/>
      <w:r w:rsidR="002C2FDE">
        <w:t xml:space="preserve">, </w:t>
      </w:r>
      <w:r>
        <w:t>za zapisovateľku</w:t>
      </w:r>
      <w:r w:rsidR="000A5E28">
        <w:t xml:space="preserve"> </w:t>
      </w:r>
      <w:r w:rsidR="00420EF4">
        <w:t>Mgr.</w:t>
      </w:r>
      <w:r w:rsidR="000A5E28">
        <w:t xml:space="preserve"> </w:t>
      </w:r>
      <w:r w:rsidR="00420EF4">
        <w:t xml:space="preserve">Alenu </w:t>
      </w:r>
      <w:proofErr w:type="spellStart"/>
      <w:r w:rsidR="00420EF4">
        <w:t>Vojtašákovú</w:t>
      </w:r>
      <w:proofErr w:type="spellEnd"/>
      <w:r w:rsidR="000A5E28">
        <w:t xml:space="preserve">. </w:t>
      </w:r>
      <w:r>
        <w:t>K uvedenému programu neboli žiadne pripomienky, preto starosta nech</w:t>
      </w:r>
      <w:r w:rsidR="00C03F48">
        <w:t>al za</w:t>
      </w:r>
      <w:r w:rsidR="00692831">
        <w:t xml:space="preserve"> </w:t>
      </w:r>
      <w:r w:rsidR="00C03F48">
        <w:t>uvedený</w:t>
      </w:r>
      <w:r w:rsidR="00692831">
        <w:t xml:space="preserve"> </w:t>
      </w:r>
      <w:r w:rsidR="00C03F48">
        <w:t xml:space="preserve">program hlasovať. </w:t>
      </w:r>
      <w:r>
        <w:t xml:space="preserve">Program bol jednomyseľne schválený. </w:t>
      </w:r>
      <w:r w:rsidR="00692831">
        <w:t xml:space="preserve">                                                     </w:t>
      </w:r>
      <w:r>
        <w:t>Poslanci, ktorí schvaľujú program rokovania: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 w:rsidR="00F341FC">
        <w:rPr>
          <w:rFonts w:ascii="Times New Roman" w:eastAsia="Times New Roman" w:hAnsi="Times New Roman" w:cs="Times New Roman"/>
        </w:rPr>
        <w:t xml:space="preserve"> </w:t>
      </w:r>
      <w:r w:rsidRPr="00B37615">
        <w:rPr>
          <w:rFonts w:ascii="Times New Roman" w:eastAsia="Times New Roman" w:hAnsi="Times New Roman" w:cs="Times New Roman"/>
        </w:rPr>
        <w:t xml:space="preserve">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C2FDE" w:rsidRDefault="00F341FC" w:rsidP="002C2FDE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2C2FDE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44611A" w:rsidRDefault="0044611A" w:rsidP="0039069C">
      <w:pPr>
        <w:pStyle w:val="Standarduser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:rsidR="00EB5B61" w:rsidRDefault="0044611A" w:rsidP="0039069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Na</w:t>
      </w:r>
      <w:r w:rsidR="0046044B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poslednom zasadaní bolo uložené </w:t>
      </w:r>
      <w:r w:rsidR="00EB5B61">
        <w:rPr>
          <w:kern w:val="3"/>
          <w:lang w:eastAsia="zh-CN"/>
        </w:rPr>
        <w:t xml:space="preserve">zvolať vlastníkov pozemkov pri MŠ a zhotoviť geometrický plán na časť </w:t>
      </w:r>
      <w:proofErr w:type="spellStart"/>
      <w:r w:rsidR="00EB5B61">
        <w:rPr>
          <w:kern w:val="3"/>
          <w:lang w:eastAsia="zh-CN"/>
        </w:rPr>
        <w:t>veselovskej</w:t>
      </w:r>
      <w:proofErr w:type="spellEnd"/>
      <w:r w:rsidR="00EB5B61">
        <w:rPr>
          <w:kern w:val="3"/>
          <w:lang w:eastAsia="zh-CN"/>
        </w:rPr>
        <w:t xml:space="preserve"> cesty, ktorá sa bude asfaltovať.</w:t>
      </w:r>
      <w:r w:rsidR="00420EF4">
        <w:rPr>
          <w:kern w:val="3"/>
          <w:lang w:eastAsia="zh-CN"/>
        </w:rPr>
        <w:t xml:space="preserve"> Tieto uznesenia neboli zatiaľ splnené.</w:t>
      </w:r>
    </w:p>
    <w:p w:rsidR="007A6C4B" w:rsidRDefault="00EB5B61" w:rsidP="0039069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3. Dru</w:t>
      </w:r>
      <w:r w:rsidR="00164946">
        <w:rPr>
          <w:b/>
          <w:kern w:val="3"/>
          <w:sz w:val="28"/>
          <w:szCs w:val="28"/>
          <w:lang w:eastAsia="zh-CN"/>
        </w:rPr>
        <w:t>há úprava programového rozpočtu</w:t>
      </w:r>
      <w:r>
        <w:rPr>
          <w:b/>
          <w:kern w:val="3"/>
          <w:sz w:val="28"/>
          <w:szCs w:val="28"/>
          <w:lang w:eastAsia="zh-CN"/>
        </w:rPr>
        <w:t xml:space="preserve"> obce Sihelné na roky 202</w:t>
      </w:r>
      <w:r w:rsidR="00B37615">
        <w:rPr>
          <w:b/>
          <w:kern w:val="3"/>
          <w:sz w:val="28"/>
          <w:szCs w:val="28"/>
          <w:lang w:eastAsia="zh-CN"/>
        </w:rPr>
        <w:t>3</w:t>
      </w:r>
    </w:p>
    <w:p w:rsidR="0046044B" w:rsidRDefault="00C251B3" w:rsidP="0046044B">
      <w:pPr>
        <w:pStyle w:val="Standarduser"/>
        <w:jc w:val="both"/>
      </w:pPr>
      <w:r>
        <w:t>Ekonómka obce</w:t>
      </w:r>
      <w:r w:rsidR="0044611A">
        <w:t xml:space="preserve"> predložil</w:t>
      </w:r>
      <w:r w:rsidR="00164946">
        <w:t>a</w:t>
      </w:r>
      <w:r w:rsidR="0044611A">
        <w:t xml:space="preserve"> poslancom upravený rozpočet </w:t>
      </w:r>
      <w:r w:rsidR="00164946">
        <w:t>Obce Sihelné</w:t>
      </w:r>
      <w:r w:rsidR="0044611A">
        <w:t>, ktorý je v prílohe zápisnice.</w:t>
      </w:r>
    </w:p>
    <w:p w:rsidR="0046044B" w:rsidRPr="0046044B" w:rsidRDefault="0046044B" w:rsidP="0046044B">
      <w:pPr>
        <w:pStyle w:val="Standarduser"/>
        <w:jc w:val="center"/>
      </w:pPr>
      <w:bookmarkStart w:id="1" w:name="_Hlk153953269"/>
      <w:r w:rsidRPr="003C08CA">
        <w:rPr>
          <w:b/>
          <w:u w:val="single"/>
        </w:rPr>
        <w:t>Porovnanie  schváleného a</w:t>
      </w:r>
      <w:r>
        <w:rPr>
          <w:b/>
          <w:u w:val="single"/>
        </w:rPr>
        <w:t> upraveného rozpočtu na rok 2023</w:t>
      </w:r>
    </w:p>
    <w:bookmarkEnd w:id="1"/>
    <w:p w:rsidR="0046044B" w:rsidRDefault="0046044B" w:rsidP="0046044B">
      <w:pPr>
        <w:rPr>
          <w:rFonts w:ascii="Times New Roman" w:hAnsi="Times New Roman"/>
          <w:b/>
          <w:szCs w:val="24"/>
        </w:rPr>
      </w:pPr>
      <w:r w:rsidRPr="00C316BD">
        <w:rPr>
          <w:rFonts w:ascii="Times New Roman" w:hAnsi="Times New Roman"/>
          <w:b/>
          <w:szCs w:val="24"/>
        </w:rPr>
        <w:t xml:space="preserve">     </w:t>
      </w:r>
    </w:p>
    <w:tbl>
      <w:tblPr>
        <w:tblpPr w:leftFromText="141" w:rightFromText="141" w:vertAnchor="text" w:tblpX="108" w:tblpY="1"/>
        <w:tblOverlap w:val="never"/>
        <w:tblW w:w="8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418"/>
        <w:gridCol w:w="1418"/>
        <w:gridCol w:w="1418"/>
        <w:gridCol w:w="1418"/>
        <w:gridCol w:w="1418"/>
      </w:tblGrid>
      <w:tr w:rsidR="0046044B" w:rsidRPr="006F14FF" w:rsidTr="00EC1056">
        <w:tc>
          <w:tcPr>
            <w:tcW w:w="1593" w:type="dxa"/>
            <w:shd w:val="clear" w:color="auto" w:fill="D9D9D9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Rozpočet</w:t>
            </w:r>
          </w:p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shd w:val="clear" w:color="auto" w:fill="D9D9D9"/>
          </w:tcPr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Schválený</w:t>
            </w:r>
          </w:p>
        </w:tc>
        <w:tc>
          <w:tcPr>
            <w:tcW w:w="1418" w:type="dxa"/>
            <w:shd w:val="clear" w:color="auto" w:fill="D9D9D9"/>
          </w:tcPr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I. úprava</w:t>
            </w:r>
          </w:p>
        </w:tc>
        <w:tc>
          <w:tcPr>
            <w:tcW w:w="1418" w:type="dxa"/>
            <w:shd w:val="clear" w:color="auto" w:fill="D9D9D9"/>
          </w:tcPr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celkovo</w:t>
            </w:r>
          </w:p>
        </w:tc>
        <w:tc>
          <w:tcPr>
            <w:tcW w:w="1418" w:type="dxa"/>
            <w:shd w:val="clear" w:color="auto" w:fill="D9D9D9"/>
          </w:tcPr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II. úprava</w:t>
            </w:r>
          </w:p>
        </w:tc>
        <w:tc>
          <w:tcPr>
            <w:tcW w:w="1418" w:type="dxa"/>
            <w:shd w:val="clear" w:color="auto" w:fill="D9D9D9"/>
          </w:tcPr>
          <w:p w:rsidR="0046044B" w:rsidRPr="006F14FF" w:rsidRDefault="0046044B" w:rsidP="00EC10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celkovo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Bežný 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1 327 134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32 298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1 359 432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1 404 632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Kapitálový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407 297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407 297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-160 285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247 012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operácie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 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355 850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355 850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355 850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Spolu príjmy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1 734 431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388 148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2 122 579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- 115 085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2 007 494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Bežný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1 098 543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184 641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1 283 184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99 901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1 383 085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Kapitálový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602 778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175 315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778 093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-214 986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563 107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6F14FF" w:rsidRDefault="0046044B" w:rsidP="00EC1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operácie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33 110  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28 192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sz w:val="20"/>
                <w:szCs w:val="20"/>
              </w:rPr>
              <w:t>61 302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61 302</w:t>
            </w:r>
          </w:p>
        </w:tc>
      </w:tr>
      <w:tr w:rsidR="0046044B" w:rsidRPr="006F14FF" w:rsidTr="00EC1056">
        <w:tc>
          <w:tcPr>
            <w:tcW w:w="1593" w:type="dxa"/>
          </w:tcPr>
          <w:p w:rsidR="0046044B" w:rsidRPr="008A16E3" w:rsidRDefault="0046044B" w:rsidP="00EC10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A1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Spolu výdavky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1 734 431</w:t>
            </w:r>
          </w:p>
        </w:tc>
        <w:tc>
          <w:tcPr>
            <w:tcW w:w="1418" w:type="dxa"/>
            <w:shd w:val="clear" w:color="auto" w:fill="auto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388 148</w:t>
            </w:r>
          </w:p>
        </w:tc>
        <w:tc>
          <w:tcPr>
            <w:tcW w:w="1418" w:type="dxa"/>
          </w:tcPr>
          <w:p w:rsidR="0046044B" w:rsidRPr="001837E2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8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2 122 579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-115 085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B" w:rsidRPr="00846116" w:rsidRDefault="0046044B" w:rsidP="00EC10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2 007 494</w:t>
            </w:r>
          </w:p>
        </w:tc>
      </w:tr>
    </w:tbl>
    <w:p w:rsidR="0046044B" w:rsidRDefault="0046044B" w:rsidP="0039069C">
      <w:pPr>
        <w:pStyle w:val="Standarduser"/>
        <w:jc w:val="both"/>
      </w:pPr>
    </w:p>
    <w:p w:rsidR="0044611A" w:rsidRDefault="0044611A" w:rsidP="0039069C">
      <w:pPr>
        <w:pStyle w:val="Standarduser"/>
        <w:jc w:val="both"/>
        <w:rPr>
          <w:color w:val="00000A"/>
        </w:rPr>
      </w:pPr>
      <w:r>
        <w:rPr>
          <w:color w:val="00000A"/>
        </w:rPr>
        <w:t>Poslanci, ktorí schvaľujú druhú úpravu programového rozpočtu</w:t>
      </w:r>
      <w:r w:rsidR="00EB6851">
        <w:rPr>
          <w:color w:val="00000A"/>
        </w:rPr>
        <w:t xml:space="preserve"> Obce Sihelné</w:t>
      </w:r>
      <w:r>
        <w:rPr>
          <w:color w:val="00000A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 w:rsidR="00F341FC">
        <w:rPr>
          <w:rFonts w:ascii="Times New Roman" w:eastAsia="Times New Roman" w:hAnsi="Times New Roman" w:cs="Times New Roman"/>
        </w:rPr>
        <w:t xml:space="preserve"> </w:t>
      </w:r>
      <w:r w:rsidRPr="00B37615">
        <w:rPr>
          <w:rFonts w:ascii="Times New Roman" w:eastAsia="Times New Roman" w:hAnsi="Times New Roman" w:cs="Times New Roman"/>
        </w:rPr>
        <w:t xml:space="preserve">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44611A" w:rsidRDefault="0044611A" w:rsidP="0039069C">
      <w:pPr>
        <w:pStyle w:val="Standarduser"/>
        <w:jc w:val="both"/>
        <w:rPr>
          <w:rFonts w:cs="Calibri"/>
          <w:kern w:val="3"/>
          <w:lang w:eastAsia="zh-CN"/>
        </w:rPr>
      </w:pP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4. Stanovisko kontrolóra k druhej úprave rozpočtu Obce Sihelné na rok 202</w:t>
      </w:r>
      <w:r w:rsidR="00B37615">
        <w:rPr>
          <w:b/>
          <w:kern w:val="3"/>
          <w:sz w:val="28"/>
          <w:szCs w:val="28"/>
          <w:lang w:eastAsia="zh-CN"/>
        </w:rPr>
        <w:t>3</w:t>
      </w:r>
    </w:p>
    <w:p w:rsidR="00563FEC" w:rsidRDefault="0044611A" w:rsidP="0039069C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Kontrolórka Obce Sihelné predložila poslancom OZ stanovisko k druhej úprave programového rozpočtu na rok 202</w:t>
      </w:r>
      <w:r w:rsidR="00704C2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, ktorý je </w:t>
      </w:r>
      <w:r w:rsidR="00B02E7B">
        <w:rPr>
          <w:rFonts w:eastAsia="Calibri"/>
          <w:lang w:eastAsia="en-US"/>
        </w:rPr>
        <w:t xml:space="preserve">podrobný </w:t>
      </w:r>
      <w:r>
        <w:rPr>
          <w:rFonts w:eastAsia="Calibri"/>
          <w:lang w:eastAsia="en-US"/>
        </w:rPr>
        <w:t>v prílohe zápisnice.</w:t>
      </w:r>
    </w:p>
    <w:p w:rsidR="0044611A" w:rsidRPr="00563FEC" w:rsidRDefault="00164946" w:rsidP="003906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Poslanci, ktorí berú na vedomie stanovisko kontrolóra k druhej úprave </w:t>
      </w:r>
      <w:r w:rsidR="0044611A" w:rsidRPr="00563FEC">
        <w:rPr>
          <w:rFonts w:ascii="Times New Roman" w:hAnsi="Times New Roman"/>
        </w:rPr>
        <w:t>r</w:t>
      </w:r>
      <w:r w:rsidR="00AC4D26">
        <w:rPr>
          <w:rFonts w:ascii="Times New Roman" w:hAnsi="Times New Roman"/>
        </w:rPr>
        <w:t>ozpočtu Obce Sihelné</w:t>
      </w:r>
      <w:r w:rsidR="0044611A" w:rsidRPr="00563FEC">
        <w:rPr>
          <w:rFonts w:ascii="Times New Roman" w:hAnsi="Times New Roma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D76D07" w:rsidRDefault="00692831" w:rsidP="00692831">
      <w:pPr>
        <w:pStyle w:val="Standarduser"/>
        <w:jc w:val="both"/>
      </w:pPr>
      <w:r>
        <w:t>Zdržal sa</w:t>
      </w:r>
      <w:r w:rsidR="00763281">
        <w:t>:</w:t>
      </w:r>
    </w:p>
    <w:p w:rsidR="00692831" w:rsidRDefault="00692831" w:rsidP="00692831">
      <w:pPr>
        <w:pStyle w:val="Standarduser"/>
        <w:jc w:val="both"/>
        <w:rPr>
          <w:rFonts w:cs="Calibri"/>
          <w:kern w:val="3"/>
          <w:lang w:eastAsia="zh-CN"/>
        </w:rPr>
      </w:pPr>
    </w:p>
    <w:p w:rsidR="00D76D07" w:rsidRDefault="00164946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5. Návrh programového rozpočtu</w:t>
      </w:r>
      <w:r w:rsidR="00D76D07">
        <w:rPr>
          <w:b/>
          <w:kern w:val="3"/>
          <w:sz w:val="28"/>
          <w:szCs w:val="28"/>
          <w:lang w:eastAsia="zh-CN"/>
        </w:rPr>
        <w:t xml:space="preserve"> obce Sihelné na roky 202</w:t>
      </w:r>
      <w:r w:rsidR="00B37615">
        <w:rPr>
          <w:b/>
          <w:kern w:val="3"/>
          <w:sz w:val="28"/>
          <w:szCs w:val="28"/>
          <w:lang w:eastAsia="zh-CN"/>
        </w:rPr>
        <w:t>4</w:t>
      </w:r>
      <w:r w:rsidR="00D76D07">
        <w:rPr>
          <w:b/>
          <w:kern w:val="3"/>
          <w:sz w:val="28"/>
          <w:szCs w:val="28"/>
          <w:lang w:eastAsia="zh-CN"/>
        </w:rPr>
        <w:t>-202</w:t>
      </w:r>
      <w:r w:rsidR="00B37615">
        <w:rPr>
          <w:b/>
          <w:kern w:val="3"/>
          <w:sz w:val="28"/>
          <w:szCs w:val="28"/>
          <w:lang w:eastAsia="zh-CN"/>
        </w:rPr>
        <w:t>6</w:t>
      </w:r>
    </w:p>
    <w:p w:rsidR="001D2285" w:rsidRPr="00367C66" w:rsidRDefault="00D76D07" w:rsidP="001D2285">
      <w:pPr>
        <w:pStyle w:val="Standarduser"/>
        <w:jc w:val="both"/>
        <w:rPr>
          <w:color w:val="000000" w:themeColor="text1"/>
        </w:rPr>
      </w:pPr>
      <w:r>
        <w:lastRenderedPageBreak/>
        <w:t>Ekonómka</w:t>
      </w:r>
      <w:r w:rsidR="00420EF4">
        <w:t xml:space="preserve"> Bc. Jana Stašová</w:t>
      </w:r>
      <w:r>
        <w:t xml:space="preserve"> obce predložila poslancom návrh rozpočtu na roky 202</w:t>
      </w:r>
      <w:r w:rsidR="00B37615">
        <w:t>4</w:t>
      </w:r>
      <w:r>
        <w:t>–202</w:t>
      </w:r>
      <w:r w:rsidR="00B37615">
        <w:t>6</w:t>
      </w:r>
      <w:r>
        <w:t xml:space="preserve"> a vysvetlila </w:t>
      </w:r>
      <w:r w:rsidR="00164946">
        <w:t xml:space="preserve">jednotlivé </w:t>
      </w:r>
      <w:r>
        <w:t>položky</w:t>
      </w:r>
      <w:r w:rsidR="00164946">
        <w:t xml:space="preserve"> rozpočtu</w:t>
      </w:r>
      <w:r>
        <w:t xml:space="preserve">. </w:t>
      </w:r>
      <w:r w:rsidR="00967A35">
        <w:rPr>
          <w:kern w:val="3"/>
          <w:lang w:eastAsia="zh-CN"/>
        </w:rPr>
        <w:t>Predložený návrh programového rozpočtu na rok 202</w:t>
      </w:r>
      <w:r w:rsidR="00704C2F">
        <w:rPr>
          <w:kern w:val="3"/>
          <w:lang w:eastAsia="zh-CN"/>
        </w:rPr>
        <w:t>4</w:t>
      </w:r>
      <w:r w:rsidR="00967A35">
        <w:rPr>
          <w:kern w:val="3"/>
          <w:lang w:eastAsia="zh-CN"/>
        </w:rPr>
        <w:t xml:space="preserve"> je zostavený ako vyrovnaný, je v prílohe zápisnice a na internetovej stránke obce.</w:t>
      </w:r>
    </w:p>
    <w:p w:rsidR="00905356" w:rsidRDefault="00905356" w:rsidP="00905356">
      <w:pPr>
        <w:pStyle w:val="Standarduser"/>
        <w:jc w:val="center"/>
        <w:rPr>
          <w:b/>
          <w:u w:val="single"/>
        </w:rPr>
      </w:pPr>
    </w:p>
    <w:p w:rsidR="00905356" w:rsidRPr="0046044B" w:rsidRDefault="00905356" w:rsidP="00905356">
      <w:pPr>
        <w:pStyle w:val="Standarduser"/>
        <w:jc w:val="center"/>
      </w:pPr>
      <w:r>
        <w:rPr>
          <w:b/>
          <w:u w:val="single"/>
        </w:rPr>
        <w:t>Návrh programového rozpočtu na roky 2024-2026</w:t>
      </w:r>
    </w:p>
    <w:p w:rsidR="00855899" w:rsidRDefault="00855899" w:rsidP="0039069C">
      <w:pPr>
        <w:pStyle w:val="Standarduser"/>
        <w:jc w:val="both"/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347"/>
      </w:tblGrid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2" w:name="_Hlk153954491"/>
            <w:bookmarkStart w:id="3" w:name="_Hlk153953637"/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9053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Rozpočet 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9053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Rozpočet 2025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9053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Rozpočet 2026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príjmy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1 441 096,00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1 513 246,00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1 588 929,00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príjmy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13 650,00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14 333,00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Finančné operácie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0,00</w:t>
            </w:r>
          </w:p>
        </w:tc>
      </w:tr>
      <w:bookmarkEnd w:id="2"/>
      <w:tr w:rsidR="0046044B" w:rsidRPr="00905356" w:rsidTr="00905356">
        <w:trPr>
          <w:trHeight w:val="2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1 454 096,00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1 526 896,00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1 603 262,00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1 264 653,00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1 327 893,00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1 393 466,00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161 654,00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169 792,00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179 124,00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Finančné operácie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27 789,00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29 211,00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30 672,00</w:t>
            </w:r>
          </w:p>
        </w:tc>
      </w:tr>
      <w:tr w:rsidR="0046044B" w:rsidRPr="00905356" w:rsidTr="00905356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1 454 096,00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1 526 896,00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4B" w:rsidRPr="0046044B" w:rsidRDefault="0046044B" w:rsidP="004604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1 603 262,00</w:t>
            </w:r>
          </w:p>
        </w:tc>
      </w:tr>
      <w:bookmarkEnd w:id="3"/>
    </w:tbl>
    <w:p w:rsidR="0046044B" w:rsidRDefault="0046044B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</w:p>
    <w:p w:rsidR="00905356" w:rsidRDefault="00905356" w:rsidP="00905356">
      <w:pPr>
        <w:pStyle w:val="Standarduser"/>
        <w:jc w:val="both"/>
      </w:pPr>
      <w:r>
        <w:rPr>
          <w:kern w:val="3"/>
          <w:lang w:eastAsia="zh-CN"/>
        </w:rPr>
        <w:t xml:space="preserve">Poslanci, ktorí schvaľujú návrh programového rozpočtu Obce Sihelné 2024: 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F341FC" w:rsidRPr="00B37615" w:rsidRDefault="00F341FC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855899" w:rsidRDefault="00855899" w:rsidP="0039069C">
      <w:pPr>
        <w:pStyle w:val="Standarduser"/>
        <w:jc w:val="both"/>
      </w:pPr>
      <w:r>
        <w:rPr>
          <w:kern w:val="3"/>
          <w:lang w:eastAsia="zh-CN"/>
        </w:rPr>
        <w:t>Poslanci, ktorí berú na vedomie návrh programového rozpočtu na roky 202</w:t>
      </w:r>
      <w:r w:rsidR="00B37615">
        <w:rPr>
          <w:kern w:val="3"/>
          <w:lang w:eastAsia="zh-CN"/>
        </w:rPr>
        <w:t>5</w:t>
      </w:r>
      <w:r>
        <w:rPr>
          <w:kern w:val="3"/>
          <w:lang w:eastAsia="zh-CN"/>
        </w:rPr>
        <w:t>-202</w:t>
      </w:r>
      <w:r w:rsidR="00B37615">
        <w:rPr>
          <w:kern w:val="3"/>
          <w:lang w:eastAsia="zh-CN"/>
        </w:rPr>
        <w:t>6</w:t>
      </w:r>
      <w:r>
        <w:rPr>
          <w:kern w:val="3"/>
          <w:lang w:eastAsia="zh-CN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EB5B6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r w:rsidR="00196B06">
        <w:rPr>
          <w:rFonts w:ascii="Times New Roman" w:hAnsi="Times New Roman" w:cs="Times New Roman"/>
        </w:rPr>
        <w:t>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894371" w:rsidRDefault="00894371" w:rsidP="0039069C">
      <w:pPr>
        <w:pStyle w:val="Standarduser"/>
        <w:jc w:val="both"/>
        <w:rPr>
          <w:b/>
          <w:sz w:val="28"/>
          <w:szCs w:val="28"/>
        </w:rPr>
      </w:pPr>
      <w:r w:rsidRPr="00894371">
        <w:rPr>
          <w:b/>
          <w:sz w:val="28"/>
          <w:szCs w:val="28"/>
        </w:rPr>
        <w:t>6. Stanovisko k návrhu rozpočtu Obce Sihelné za roky 202</w:t>
      </w:r>
      <w:r w:rsidR="00B376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–</w:t>
      </w:r>
      <w:r w:rsidRPr="00894371">
        <w:rPr>
          <w:b/>
          <w:sz w:val="28"/>
          <w:szCs w:val="28"/>
        </w:rPr>
        <w:t xml:space="preserve"> 202</w:t>
      </w:r>
      <w:r w:rsidR="00B37615">
        <w:rPr>
          <w:b/>
          <w:sz w:val="28"/>
          <w:szCs w:val="28"/>
        </w:rPr>
        <w:t>6</w:t>
      </w:r>
    </w:p>
    <w:p w:rsidR="00894371" w:rsidRDefault="00BB1F5A" w:rsidP="0039069C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Kontrolórka Obce Sihelné predložila poslancom OZ stanovisko návrhu p</w:t>
      </w:r>
      <w:r w:rsidR="00164946">
        <w:rPr>
          <w:rFonts w:eastAsia="Calibri"/>
          <w:lang w:eastAsia="en-US"/>
        </w:rPr>
        <w:t>rogramového rozpočtu na rok 202</w:t>
      </w:r>
      <w:r w:rsidR="00DC1866">
        <w:rPr>
          <w:rFonts w:eastAsia="Calibri"/>
          <w:lang w:eastAsia="en-US"/>
        </w:rPr>
        <w:t>4</w:t>
      </w:r>
      <w:r w:rsidR="00804E2C">
        <w:rPr>
          <w:rFonts w:eastAsia="Calibri"/>
          <w:lang w:eastAsia="en-US"/>
        </w:rPr>
        <w:t>-202</w:t>
      </w:r>
      <w:r w:rsidR="00DC1866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, ktorý je podrobný v prílohe zápisnice.</w:t>
      </w:r>
    </w:p>
    <w:p w:rsidR="00BB1F5A" w:rsidRDefault="00BB1F5A" w:rsidP="0039069C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</w:t>
      </w:r>
      <w:r w:rsidR="00164946">
        <w:rPr>
          <w:color w:val="00000A"/>
        </w:rPr>
        <w:t>berú na vedomie stanovisko k návrhu</w:t>
      </w:r>
      <w:r>
        <w:rPr>
          <w:color w:val="00000A"/>
        </w:rPr>
        <w:t xml:space="preserve"> programového rozpočtu</w:t>
      </w:r>
      <w:r w:rsidR="00164946">
        <w:rPr>
          <w:color w:val="00000A"/>
        </w:rPr>
        <w:t xml:space="preserve"> Obce Sihelné</w:t>
      </w:r>
      <w:r>
        <w:rPr>
          <w:color w:val="00000A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r w:rsidR="00763281">
        <w:rPr>
          <w:rFonts w:ascii="Times New Roman" w:hAnsi="Times New Roman" w:cs="Times New Roman"/>
        </w:rPr>
        <w:t>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BB1F5A" w:rsidRDefault="00164946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7. Schválenie prvej úpravy</w:t>
      </w:r>
      <w:r w:rsidR="00BB1F5A" w:rsidRPr="00BB1F5A">
        <w:rPr>
          <w:rFonts w:cs="Calibri"/>
          <w:b/>
          <w:kern w:val="3"/>
          <w:sz w:val="28"/>
          <w:szCs w:val="28"/>
          <w:lang w:eastAsia="zh-CN"/>
        </w:rPr>
        <w:t xml:space="preserve"> rozpočtu Príspevkovej Organizácie na </w:t>
      </w:r>
      <w:r>
        <w:rPr>
          <w:rFonts w:cs="Calibri"/>
          <w:b/>
          <w:kern w:val="3"/>
          <w:sz w:val="28"/>
          <w:szCs w:val="28"/>
          <w:lang w:eastAsia="zh-CN"/>
        </w:rPr>
        <w:t>rok</w:t>
      </w:r>
      <w:r w:rsidR="00704C2F">
        <w:rPr>
          <w:rFonts w:cs="Calibri"/>
          <w:b/>
          <w:kern w:val="3"/>
          <w:sz w:val="28"/>
          <w:szCs w:val="28"/>
          <w:lang w:eastAsia="zh-CN"/>
        </w:rPr>
        <w:t xml:space="preserve"> </w:t>
      </w:r>
      <w:r>
        <w:rPr>
          <w:rFonts w:cs="Calibri"/>
          <w:b/>
          <w:kern w:val="3"/>
          <w:sz w:val="28"/>
          <w:szCs w:val="28"/>
          <w:lang w:eastAsia="zh-CN"/>
        </w:rPr>
        <w:t>202</w:t>
      </w:r>
      <w:r w:rsidR="00B37615">
        <w:rPr>
          <w:rFonts w:cs="Calibri"/>
          <w:b/>
          <w:kern w:val="3"/>
          <w:sz w:val="28"/>
          <w:szCs w:val="28"/>
          <w:lang w:eastAsia="zh-CN"/>
        </w:rPr>
        <w:t>3</w:t>
      </w:r>
    </w:p>
    <w:p w:rsidR="00BB1F5A" w:rsidRDefault="00557FC4" w:rsidP="0039069C">
      <w:pPr>
        <w:pStyle w:val="Standarduser"/>
        <w:jc w:val="both"/>
      </w:pPr>
      <w:r>
        <w:rPr>
          <w:rFonts w:cs="Calibri"/>
          <w:kern w:val="3"/>
          <w:lang w:eastAsia="zh-CN"/>
        </w:rPr>
        <w:t xml:space="preserve">Ekonómka Mgr. </w:t>
      </w:r>
      <w:proofErr w:type="spellStart"/>
      <w:r>
        <w:rPr>
          <w:rFonts w:cs="Calibri"/>
          <w:kern w:val="3"/>
          <w:lang w:eastAsia="zh-CN"/>
        </w:rPr>
        <w:t>Vojtašáková</w:t>
      </w:r>
      <w:proofErr w:type="spellEnd"/>
      <w:r w:rsidR="00BB1F5A">
        <w:t xml:space="preserve"> predložil</w:t>
      </w:r>
      <w:r>
        <w:t>a</w:t>
      </w:r>
      <w:r w:rsidR="00BB1F5A">
        <w:t xml:space="preserve"> poslancom návrh úpravy rozpočtu </w:t>
      </w:r>
      <w:r w:rsidR="00164946">
        <w:t xml:space="preserve">Príspevkovej organizácie </w:t>
      </w:r>
      <w:r w:rsidR="00BB1F5A">
        <w:t xml:space="preserve">na rok </w:t>
      </w:r>
      <w:r w:rsidR="00164946">
        <w:t>202</w:t>
      </w:r>
      <w:r w:rsidR="00704C2F">
        <w:t>3</w:t>
      </w:r>
      <w:r>
        <w:t>. Drobná prevádzka</w:t>
      </w:r>
      <w:r w:rsidR="00420EF4">
        <w:t xml:space="preserve"> v rámci podnikateľskej činnosti má v správe vodovod,</w:t>
      </w:r>
      <w:r>
        <w:t xml:space="preserve"> poskytovala práce strojmi</w:t>
      </w:r>
      <w:r w:rsidR="00420EF4">
        <w:t xml:space="preserve"> JCB, </w:t>
      </w:r>
      <w:proofErr w:type="spellStart"/>
      <w:r w:rsidR="00420EF4">
        <w:t>Case</w:t>
      </w:r>
      <w:proofErr w:type="spellEnd"/>
      <w:r w:rsidR="00420EF4">
        <w:t xml:space="preserve"> a Tatra</w:t>
      </w:r>
      <w:r>
        <w:t xml:space="preserve">, </w:t>
      </w:r>
      <w:r w:rsidR="00420EF4">
        <w:t>opravila</w:t>
      </w:r>
      <w:r>
        <w:t xml:space="preserve"> posilňovňu, </w:t>
      </w:r>
      <w:r w:rsidR="00420EF4">
        <w:t xml:space="preserve">pracovala pri výmene strešných okien na bytovke 485, kládla dlažbu </w:t>
      </w:r>
      <w:r>
        <w:t>v bytovke 485</w:t>
      </w:r>
      <w:r w:rsidR="00420EF4">
        <w:t xml:space="preserve">. Rozpočet drobnej prevádzky sa upravuje hlavne z dôvodu nákupu frézy. </w:t>
      </w:r>
    </w:p>
    <w:p w:rsidR="00FB045E" w:rsidRPr="00063610" w:rsidRDefault="00FB045E" w:rsidP="00FB045E">
      <w:pPr>
        <w:pStyle w:val="Odsekzoznamu"/>
        <w:spacing w:before="100" w:beforeAutospacing="1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63610">
        <w:rPr>
          <w:rFonts w:ascii="Times New Roman" w:eastAsia="Times New Roman" w:hAnsi="Times New Roman" w:cs="Times New Roman"/>
          <w:b/>
          <w:szCs w:val="24"/>
          <w:u w:val="single"/>
        </w:rPr>
        <w:t>Porovnanie  schváleného a upraveného rozpočtu v roku 202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3</w:t>
      </w:r>
    </w:p>
    <w:p w:rsidR="00FB045E" w:rsidRDefault="00FB045E" w:rsidP="00FB045E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347"/>
      </w:tblGrid>
      <w:tr w:rsidR="00FB045E" w:rsidRPr="0046044B" w:rsidTr="00FB045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45E" w:rsidRPr="0046044B" w:rsidRDefault="00FB045E" w:rsidP="00EC105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EC10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EC10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I. úprava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EC105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 úprave</w:t>
            </w:r>
          </w:p>
        </w:tc>
      </w:tr>
      <w:tr w:rsidR="00FB045E" w:rsidRPr="0046044B" w:rsidTr="00FB045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45E" w:rsidRPr="0046044B" w:rsidRDefault="00FB045E" w:rsidP="00EC105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B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</w:t>
            </w: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127 470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21 118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148 588</w:t>
            </w:r>
          </w:p>
        </w:tc>
      </w:tr>
      <w:tr w:rsidR="00FB045E" w:rsidRPr="0046044B" w:rsidTr="00FB045E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045E" w:rsidRPr="0046044B" w:rsidRDefault="00FB045E" w:rsidP="00EC105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B0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127 470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21 118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45E" w:rsidRPr="0046044B" w:rsidRDefault="00FB045E" w:rsidP="00FB04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148 588</w:t>
            </w:r>
          </w:p>
        </w:tc>
      </w:tr>
    </w:tbl>
    <w:p w:rsidR="00FB045E" w:rsidRDefault="00FB045E" w:rsidP="0039069C">
      <w:pPr>
        <w:pStyle w:val="Standarduser"/>
        <w:jc w:val="both"/>
      </w:pPr>
    </w:p>
    <w:p w:rsidR="00BB1F5A" w:rsidRDefault="00BB1F5A" w:rsidP="0039069C">
      <w:pPr>
        <w:pStyle w:val="Standarduser"/>
        <w:jc w:val="both"/>
        <w:rPr>
          <w:color w:val="00000A"/>
        </w:rPr>
      </w:pPr>
      <w:r>
        <w:rPr>
          <w:color w:val="00000A"/>
        </w:rPr>
        <w:lastRenderedPageBreak/>
        <w:t>Poslanci, ktorí schvaľujú návrh prvej úpravy rozpočtu</w:t>
      </w:r>
      <w:r w:rsidR="00164946">
        <w:rPr>
          <w:color w:val="00000A"/>
        </w:rPr>
        <w:t xml:space="preserve"> Príspevkovej organizácie</w:t>
      </w:r>
      <w:r>
        <w:rPr>
          <w:color w:val="00000A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EC1056" w:rsidRDefault="00EC1056" w:rsidP="00557FC4">
      <w:pPr>
        <w:pStyle w:val="Standarduser"/>
        <w:jc w:val="both"/>
        <w:rPr>
          <w:kern w:val="3"/>
          <w:lang w:eastAsia="zh-CN"/>
        </w:rPr>
      </w:pPr>
    </w:p>
    <w:p w:rsidR="00557FC4" w:rsidRPr="00557FC4" w:rsidRDefault="00557FC4" w:rsidP="00557FC4">
      <w:pPr>
        <w:pStyle w:val="Standarduser"/>
        <w:jc w:val="both"/>
        <w:rPr>
          <w:kern w:val="3"/>
          <w:lang w:eastAsia="zh-CN"/>
        </w:rPr>
      </w:pPr>
      <w:r w:rsidRPr="00557FC4">
        <w:rPr>
          <w:kern w:val="3"/>
          <w:lang w:eastAsia="zh-CN"/>
        </w:rPr>
        <w:t>Nákup frézy na drobnú prevádzku v sume 15 000 €</w:t>
      </w:r>
      <w:r w:rsidR="00196B06">
        <w:rPr>
          <w:kern w:val="3"/>
          <w:lang w:eastAsia="zh-CN"/>
        </w:rPr>
        <w:t>.</w:t>
      </w:r>
    </w:p>
    <w:p w:rsidR="00557FC4" w:rsidRPr="00872CBE" w:rsidRDefault="00557FC4" w:rsidP="00557FC4">
      <w:pPr>
        <w:jc w:val="both"/>
        <w:rPr>
          <w:rFonts w:ascii="Times New Roman" w:hAnsi="Times New Roman" w:cs="Times New Roman"/>
          <w:bCs/>
          <w:kern w:val="3"/>
          <w:lang w:eastAsia="zh-CN"/>
        </w:rPr>
      </w:pPr>
      <w:r w:rsidRPr="00872CBE">
        <w:rPr>
          <w:rFonts w:ascii="Times New Roman" w:hAnsi="Times New Roman" w:cs="Times New Roman"/>
          <w:bCs/>
          <w:kern w:val="3"/>
          <w:lang w:eastAsia="zh-CN"/>
        </w:rPr>
        <w:t>Posla</w:t>
      </w:r>
      <w:r>
        <w:rPr>
          <w:rFonts w:ascii="Times New Roman" w:hAnsi="Times New Roman" w:cs="Times New Roman"/>
          <w:bCs/>
          <w:kern w:val="3"/>
          <w:lang w:eastAsia="zh-CN"/>
        </w:rPr>
        <w:t>nci, ktorí schvaľujú nákup frézy na drobnú prevádzku:</w:t>
      </w:r>
    </w:p>
    <w:p w:rsidR="00557FC4" w:rsidRPr="00B37615" w:rsidRDefault="00557FC4" w:rsidP="00557FC4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BB1F5A" w:rsidRDefault="00BB1F5A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44611A" w:rsidRDefault="00353215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44611A">
        <w:rPr>
          <w:b/>
          <w:kern w:val="3"/>
          <w:sz w:val="28"/>
          <w:szCs w:val="28"/>
          <w:lang w:eastAsia="zh-CN"/>
        </w:rPr>
        <w:t>. Stanovisko kontrolóra k prvej úprave rozpočtu príspevkovej organizácie na rok 202</w:t>
      </w:r>
      <w:r w:rsidR="00B37615">
        <w:rPr>
          <w:b/>
          <w:kern w:val="3"/>
          <w:sz w:val="28"/>
          <w:szCs w:val="28"/>
          <w:lang w:eastAsia="zh-CN"/>
        </w:rPr>
        <w:t>3</w:t>
      </w:r>
    </w:p>
    <w:p w:rsidR="0044611A" w:rsidRDefault="0044611A" w:rsidP="0039069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Kontrolórka Obce Sihelné predložila poslancom OZ stanovisko k prvej úprave rozpočtu príspevkovej organizácie na rok 202</w:t>
      </w:r>
      <w:r w:rsidR="00704C2F">
        <w:rPr>
          <w:kern w:val="3"/>
          <w:lang w:eastAsia="zh-CN"/>
        </w:rPr>
        <w:t>3</w:t>
      </w:r>
      <w:r>
        <w:rPr>
          <w:kern w:val="3"/>
          <w:lang w:eastAsia="zh-CN"/>
        </w:rPr>
        <w:t>, ktorý je v prílohe zápisnice.</w:t>
      </w:r>
    </w:p>
    <w:p w:rsidR="0044611A" w:rsidRDefault="0044611A" w:rsidP="0039069C">
      <w:pPr>
        <w:pStyle w:val="Standard"/>
        <w:jc w:val="both"/>
      </w:pPr>
      <w:r>
        <w:rPr>
          <w:rFonts w:ascii="Times New Roman" w:hAnsi="Times New Roman"/>
          <w:kern w:val="3"/>
          <w:szCs w:val="24"/>
        </w:rPr>
        <w:t>Poslanci, ktorí berú na vedomie stanovisko kontrolóra k prvej úprave rozpočtu príspevkovej organizácie: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r w:rsidR="00763281">
        <w:rPr>
          <w:rFonts w:ascii="Times New Roman" w:hAnsi="Times New Roman" w:cs="Times New Roman"/>
        </w:rPr>
        <w:t>:</w:t>
      </w:r>
    </w:p>
    <w:p w:rsidR="0044611A" w:rsidRDefault="0044611A" w:rsidP="0039069C">
      <w:pPr>
        <w:pStyle w:val="Standarduser"/>
        <w:jc w:val="both"/>
        <w:rPr>
          <w:rFonts w:cs="Calibri"/>
          <w:kern w:val="3"/>
          <w:lang w:eastAsia="zh-CN"/>
        </w:rPr>
      </w:pPr>
    </w:p>
    <w:p w:rsidR="0044611A" w:rsidRDefault="00353215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9</w:t>
      </w:r>
      <w:r w:rsidR="0044611A">
        <w:rPr>
          <w:b/>
          <w:kern w:val="3"/>
          <w:sz w:val="28"/>
          <w:szCs w:val="28"/>
          <w:lang w:eastAsia="zh-CN"/>
        </w:rPr>
        <w:t>. Schválenie návrhu rozpočtu Príspevkovej org</w:t>
      </w:r>
      <w:r w:rsidR="00164946">
        <w:rPr>
          <w:b/>
          <w:kern w:val="3"/>
          <w:sz w:val="28"/>
          <w:szCs w:val="28"/>
          <w:lang w:eastAsia="zh-CN"/>
        </w:rPr>
        <w:t>anizácie</w:t>
      </w:r>
      <w:r w:rsidR="0044611A">
        <w:rPr>
          <w:b/>
          <w:kern w:val="3"/>
          <w:sz w:val="28"/>
          <w:szCs w:val="28"/>
          <w:lang w:eastAsia="zh-CN"/>
        </w:rPr>
        <w:t xml:space="preserve"> Obce Sihelné – drobná prevádzka na roky 202</w:t>
      </w:r>
      <w:r w:rsidR="00704C2F">
        <w:rPr>
          <w:b/>
          <w:kern w:val="3"/>
          <w:sz w:val="28"/>
          <w:szCs w:val="28"/>
          <w:lang w:eastAsia="zh-CN"/>
        </w:rPr>
        <w:t>4</w:t>
      </w:r>
      <w:r w:rsidR="0044611A">
        <w:rPr>
          <w:b/>
          <w:kern w:val="3"/>
          <w:sz w:val="28"/>
          <w:szCs w:val="28"/>
          <w:lang w:eastAsia="zh-CN"/>
        </w:rPr>
        <w:t>-202</w:t>
      </w:r>
      <w:r w:rsidR="00704C2F">
        <w:rPr>
          <w:b/>
          <w:kern w:val="3"/>
          <w:sz w:val="28"/>
          <w:szCs w:val="28"/>
          <w:lang w:eastAsia="zh-CN"/>
        </w:rPr>
        <w:t>6</w:t>
      </w:r>
    </w:p>
    <w:p w:rsidR="00557FC4" w:rsidRDefault="00DC1866" w:rsidP="0039069C">
      <w:pPr>
        <w:pStyle w:val="Standarduser"/>
        <w:jc w:val="both"/>
      </w:pPr>
      <w:r>
        <w:rPr>
          <w:rFonts w:cs="Calibri"/>
          <w:kern w:val="3"/>
          <w:lang w:eastAsia="zh-CN"/>
        </w:rPr>
        <w:t xml:space="preserve">Ekonómka Mgr. </w:t>
      </w:r>
      <w:proofErr w:type="spellStart"/>
      <w:r>
        <w:rPr>
          <w:rFonts w:cs="Calibri"/>
          <w:kern w:val="3"/>
          <w:lang w:eastAsia="zh-CN"/>
        </w:rPr>
        <w:t>Vojtašáková</w:t>
      </w:r>
      <w:proofErr w:type="spellEnd"/>
      <w:r w:rsidR="00164946">
        <w:t xml:space="preserve"> predložil</w:t>
      </w:r>
      <w:r>
        <w:t>a</w:t>
      </w:r>
      <w:r w:rsidR="00164946">
        <w:t xml:space="preserve"> návrh rozpočtu Príspevkovej organizácie </w:t>
      </w:r>
      <w:r w:rsidR="0044611A">
        <w:t xml:space="preserve">poslancom </w:t>
      </w:r>
      <w:r w:rsidR="00164946">
        <w:t>a vysvetlil</w:t>
      </w:r>
      <w:r w:rsidR="00DA137F">
        <w:t>a</w:t>
      </w:r>
      <w:r w:rsidR="00164946">
        <w:t xml:space="preserve"> položky </w:t>
      </w:r>
      <w:r w:rsidR="000530B3">
        <w:t>rozpočtu na budúce roky. Rozpočet j</w:t>
      </w:r>
      <w:r w:rsidR="0044611A">
        <w:t>e v prílohe zápisnice.</w:t>
      </w:r>
      <w:r w:rsidR="00557FC4">
        <w:t xml:space="preserve"> Rozpočet príspevkovej organizácie na rok 2024 je v sume 127 000 €, takisto ako v roku 2023.</w:t>
      </w:r>
    </w:p>
    <w:p w:rsidR="0044611A" w:rsidRDefault="007A370F" w:rsidP="0039069C">
      <w:pPr>
        <w:pStyle w:val="Standarduser"/>
        <w:jc w:val="both"/>
      </w:pPr>
      <w:r>
        <w:t xml:space="preserve">Na prevádzke </w:t>
      </w:r>
      <w:r w:rsidR="00DC1866">
        <w:t>sú zamestnaní v súčasnosti</w:t>
      </w:r>
      <w:r>
        <w:t xml:space="preserve"> </w:t>
      </w:r>
      <w:r w:rsidR="00DC1866">
        <w:t>piati</w:t>
      </w:r>
      <w:r>
        <w:t xml:space="preserve"> pracovníci, jeden je</w:t>
      </w:r>
      <w:r w:rsidR="00DA137F">
        <w:t xml:space="preserve"> dlhodobo</w:t>
      </w:r>
      <w:r>
        <w:t xml:space="preserve"> práceneschopný a jeden pracovník od</w:t>
      </w:r>
      <w:r w:rsidR="00DC1866">
        <w:t>chádza</w:t>
      </w:r>
      <w:r>
        <w:t xml:space="preserve"> ku 14.</w:t>
      </w:r>
      <w:r w:rsidR="00E1797F">
        <w:t xml:space="preserve"> </w:t>
      </w:r>
      <w:r>
        <w:t>12. 2023 do dôchodku.</w:t>
      </w:r>
      <w:r w:rsidR="00557FC4">
        <w:t xml:space="preserve"> </w:t>
      </w:r>
      <w:r w:rsidR="00E1797F">
        <w:t>P</w:t>
      </w:r>
      <w:r>
        <w:t xml:space="preserve">o oprave smetiarskeho </w:t>
      </w:r>
      <w:r w:rsidR="00DC1866">
        <w:t>vozidla</w:t>
      </w:r>
      <w:r>
        <w:t xml:space="preserve"> by </w:t>
      </w:r>
      <w:r w:rsidR="00DC1866">
        <w:t>sa</w:t>
      </w:r>
      <w:r w:rsidR="00E1797F">
        <w:t xml:space="preserve"> drobná</w:t>
      </w:r>
      <w:r w:rsidR="00DC1866">
        <w:t xml:space="preserve"> prevádzka </w:t>
      </w:r>
      <w:r>
        <w:t xml:space="preserve"> zbierala </w:t>
      </w:r>
      <w:r w:rsidR="00E1797F">
        <w:t xml:space="preserve">komunálne </w:t>
      </w:r>
      <w:r w:rsidR="00DC1866">
        <w:t xml:space="preserve">odpady. Podľa toho ako sa bude situácia vyvíjať bude </w:t>
      </w:r>
      <w:r w:rsidR="00DA137F">
        <w:t>sa budúci rok rozpočet upravovať.</w:t>
      </w:r>
    </w:p>
    <w:p w:rsidR="009E5D50" w:rsidRDefault="009E5D50" w:rsidP="009E5D5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E5D50">
        <w:rPr>
          <w:rFonts w:ascii="Times New Roman" w:eastAsia="Times New Roman" w:hAnsi="Times New Roman" w:cs="Times New Roman"/>
          <w:b/>
          <w:szCs w:val="24"/>
          <w:u w:val="single"/>
        </w:rPr>
        <w:t>Porovnanie rozpočtov z minulých rokov</w:t>
      </w:r>
    </w:p>
    <w:tbl>
      <w:tblPr>
        <w:tblW w:w="7655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990"/>
        <w:gridCol w:w="992"/>
        <w:gridCol w:w="851"/>
        <w:gridCol w:w="850"/>
        <w:gridCol w:w="992"/>
        <w:gridCol w:w="993"/>
      </w:tblGrid>
      <w:tr w:rsidR="00B518F3" w:rsidRPr="0046044B" w:rsidTr="00B518F3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18F3" w:rsidRPr="0046044B" w:rsidRDefault="00B518F3" w:rsidP="00B518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6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B518F3" w:rsidRPr="0046044B" w:rsidTr="00B518F3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18F3" w:rsidRPr="0046044B" w:rsidRDefault="00B518F3" w:rsidP="00B518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5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príjmy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110 825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112 825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116 825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127 470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127 470</w:t>
            </w:r>
          </w:p>
        </w:tc>
      </w:tr>
      <w:tr w:rsidR="00B518F3" w:rsidRPr="0046044B" w:rsidTr="00B518F3">
        <w:trPr>
          <w:trHeight w:val="2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518F3" w:rsidRPr="0046044B" w:rsidRDefault="00B518F3" w:rsidP="00B518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51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 výdaje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105 825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110 825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112 825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116 825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127 470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8F3" w:rsidRPr="00B518F3" w:rsidRDefault="00B518F3" w:rsidP="00B5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8F3">
              <w:rPr>
                <w:rFonts w:ascii="Times New Roman" w:hAnsi="Times New Roman" w:cs="Times New Roman"/>
                <w:sz w:val="20"/>
                <w:szCs w:val="20"/>
              </w:rPr>
              <w:t>127 470</w:t>
            </w:r>
          </w:p>
        </w:tc>
      </w:tr>
    </w:tbl>
    <w:p w:rsidR="0039069C" w:rsidRDefault="0039069C" w:rsidP="00B518F3">
      <w:pPr>
        <w:pStyle w:val="Standarduser"/>
        <w:jc w:val="center"/>
        <w:rPr>
          <w:kern w:val="3"/>
          <w:lang w:eastAsia="zh-CN"/>
        </w:rPr>
      </w:pPr>
    </w:p>
    <w:p w:rsidR="0044611A" w:rsidRDefault="0044611A" w:rsidP="0039069C">
      <w:pPr>
        <w:pStyle w:val="Standarduser"/>
        <w:jc w:val="both"/>
      </w:pPr>
      <w:r>
        <w:rPr>
          <w:kern w:val="3"/>
          <w:lang w:eastAsia="zh-CN"/>
        </w:rPr>
        <w:t>Poslanci, ktorí schvaľujú návrh rozpočtu Príspevkovej organizácie Obce Si</w:t>
      </w:r>
      <w:r w:rsidR="000530B3">
        <w:rPr>
          <w:kern w:val="3"/>
          <w:lang w:eastAsia="zh-CN"/>
        </w:rPr>
        <w:t>helné – drobná prevádzka na rok</w:t>
      </w:r>
      <w:r>
        <w:rPr>
          <w:kern w:val="3"/>
          <w:lang w:eastAsia="zh-CN"/>
        </w:rPr>
        <w:t xml:space="preserve"> 202</w:t>
      </w:r>
      <w:r w:rsidR="00B37615">
        <w:rPr>
          <w:kern w:val="3"/>
          <w:lang w:eastAsia="zh-CN"/>
        </w:rPr>
        <w:t>4</w:t>
      </w:r>
      <w:r>
        <w:rPr>
          <w:kern w:val="3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D54829" w:rsidRPr="00B37615" w:rsidRDefault="00D54829" w:rsidP="00D5482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44611A" w:rsidRDefault="0044611A" w:rsidP="0039069C">
      <w:pPr>
        <w:pStyle w:val="Standarduser"/>
        <w:jc w:val="both"/>
      </w:pPr>
      <w:r>
        <w:rPr>
          <w:kern w:val="3"/>
          <w:lang w:eastAsia="zh-CN"/>
        </w:rPr>
        <w:t>Poslanci, ktorí berú na vedomie návrh rozpočtu Príspevkovej organizácie Obce Sihelné – drobná prevádzka na roky 202</w:t>
      </w:r>
      <w:r w:rsidR="00B37615">
        <w:rPr>
          <w:kern w:val="3"/>
          <w:lang w:eastAsia="zh-CN"/>
        </w:rPr>
        <w:t>5</w:t>
      </w:r>
      <w:r>
        <w:rPr>
          <w:kern w:val="3"/>
          <w:lang w:eastAsia="zh-CN"/>
        </w:rPr>
        <w:t>-202</w:t>
      </w:r>
      <w:r w:rsidR="00B37615">
        <w:rPr>
          <w:kern w:val="3"/>
          <w:lang w:eastAsia="zh-CN"/>
        </w:rPr>
        <w:t>6</w:t>
      </w:r>
      <w:r>
        <w:rPr>
          <w:kern w:val="3"/>
          <w:lang w:eastAsia="zh-CN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lastRenderedPageBreak/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D54829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353215">
        <w:rPr>
          <w:b/>
          <w:kern w:val="3"/>
          <w:sz w:val="28"/>
          <w:szCs w:val="28"/>
          <w:lang w:eastAsia="zh-CN"/>
        </w:rPr>
        <w:t>0</w:t>
      </w:r>
      <w:r>
        <w:rPr>
          <w:b/>
          <w:kern w:val="3"/>
          <w:sz w:val="28"/>
          <w:szCs w:val="28"/>
          <w:lang w:eastAsia="zh-CN"/>
        </w:rPr>
        <w:t>. Stanovisko kontrolóra k rozpočtu príspevkovej organizácie na roky 202</w:t>
      </w:r>
      <w:r w:rsidR="00704C2F">
        <w:rPr>
          <w:b/>
          <w:kern w:val="3"/>
          <w:sz w:val="28"/>
          <w:szCs w:val="28"/>
          <w:lang w:eastAsia="zh-CN"/>
        </w:rPr>
        <w:t>4</w:t>
      </w:r>
      <w:r>
        <w:rPr>
          <w:b/>
          <w:kern w:val="3"/>
          <w:sz w:val="28"/>
          <w:szCs w:val="28"/>
          <w:lang w:eastAsia="zh-CN"/>
        </w:rPr>
        <w:t>-202</w:t>
      </w:r>
      <w:r w:rsidR="00704C2F">
        <w:rPr>
          <w:b/>
          <w:kern w:val="3"/>
          <w:sz w:val="28"/>
          <w:szCs w:val="28"/>
          <w:lang w:eastAsia="zh-CN"/>
        </w:rPr>
        <w:t>6</w:t>
      </w:r>
    </w:p>
    <w:p w:rsidR="000530B3" w:rsidRDefault="0044611A" w:rsidP="0039069C">
      <w:pPr>
        <w:pStyle w:val="Standarduser"/>
        <w:jc w:val="both"/>
      </w:pPr>
      <w:r>
        <w:t>Kontrolórka navrhla schváliť návrh rozpočtu príspevkovej organizácie obce Sihelné na roky 202</w:t>
      </w:r>
      <w:r w:rsidR="00B37615">
        <w:t>4</w:t>
      </w:r>
      <w:r>
        <w:t>-202</w:t>
      </w:r>
      <w:r w:rsidR="00B37615">
        <w:t>6</w:t>
      </w:r>
      <w:r w:rsidR="007669A9">
        <w:t>, ktorý je v prílohe zápisnice</w:t>
      </w:r>
      <w:r w:rsidR="00B518F3">
        <w:t>.</w:t>
      </w:r>
    </w:p>
    <w:p w:rsidR="0044611A" w:rsidRDefault="0044611A" w:rsidP="0039069C">
      <w:pPr>
        <w:pStyle w:val="Standarduser"/>
        <w:jc w:val="both"/>
        <w:rPr>
          <w:rFonts w:eastAsia="Calibri"/>
          <w:kern w:val="3"/>
          <w:lang w:eastAsia="zh-CN"/>
        </w:rPr>
      </w:pPr>
      <w:r>
        <w:rPr>
          <w:rFonts w:eastAsia="Calibri"/>
          <w:kern w:val="3"/>
          <w:lang w:eastAsia="zh-CN"/>
        </w:rPr>
        <w:t>Poslanci, ktorí berú na vedomie stanovisko kontrolóra k rozpočtu Obce Sihelné na rok 202</w:t>
      </w:r>
      <w:r w:rsidR="00DA137F">
        <w:rPr>
          <w:rFonts w:eastAsia="Calibri"/>
          <w:kern w:val="3"/>
          <w:lang w:eastAsia="zh-CN"/>
        </w:rPr>
        <w:t>4</w:t>
      </w:r>
      <w:r>
        <w:rPr>
          <w:rFonts w:eastAsia="Calibri"/>
          <w:kern w:val="3"/>
          <w:lang w:eastAsia="zh-CN"/>
        </w:rPr>
        <w:t>-202</w:t>
      </w:r>
      <w:r w:rsidR="00DA137F">
        <w:rPr>
          <w:rFonts w:eastAsia="Calibri"/>
          <w:kern w:val="3"/>
          <w:lang w:eastAsia="zh-CN"/>
        </w:rPr>
        <w:t>6</w:t>
      </w:r>
      <w:r w:rsidR="00A56E54">
        <w:rPr>
          <w:rFonts w:eastAsia="Calibri"/>
          <w:kern w:val="3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BF03B7" w:rsidRDefault="00692831" w:rsidP="00692831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r w:rsidR="00763281">
        <w:rPr>
          <w:rFonts w:ascii="Times New Roman" w:hAnsi="Times New Roman" w:cs="Times New Roman"/>
        </w:rPr>
        <w:t>:</w:t>
      </w:r>
    </w:p>
    <w:p w:rsidR="00692831" w:rsidRDefault="00692831" w:rsidP="00692831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p w:rsidR="00BF03B7" w:rsidRDefault="0044611A" w:rsidP="0039069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BF03B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F61D0E" w:rsidRPr="00BF03B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Pr="00BF03B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bookmarkStart w:id="4" w:name="_Hlk89676988"/>
      <w:r w:rsidR="004E4EA9" w:rsidRPr="004E4EA9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Návrh plánu kontrolnej činnosti obecnej kontrolórky na obdobie od januára do júna 2024</w:t>
      </w:r>
    </w:p>
    <w:p w:rsidR="004E4EA9" w:rsidRDefault="004E4EA9" w:rsidP="004E4EA9">
      <w:pPr>
        <w:pStyle w:val="Standarduser"/>
        <w:jc w:val="both"/>
      </w:pPr>
      <w:r>
        <w:t xml:space="preserve">Hlavná kontrolórka Obce Sihelné Bc. Anna </w:t>
      </w:r>
      <w:proofErr w:type="spellStart"/>
      <w:r>
        <w:t>Luscoňová</w:t>
      </w:r>
      <w:proofErr w:type="spellEnd"/>
      <w:r>
        <w:t xml:space="preserve"> predložila plán kontrolnej činnosti na obdobie od januára do júna 2024.</w:t>
      </w:r>
    </w:p>
    <w:p w:rsidR="004E4EA9" w:rsidRDefault="004E4EA9" w:rsidP="004E4EA9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Poslanci, ktorí schvaľujú návrh plánu kontrolnej činnosti kontrolóra na obdobie od januára do júna 2024:</w:t>
      </w:r>
    </w:p>
    <w:bookmarkEnd w:id="4"/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44611A" w:rsidRDefault="0044611A" w:rsidP="0039069C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44611A" w:rsidRPr="00FC5F34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4E4EA9">
        <w:rPr>
          <w:b/>
          <w:kern w:val="3"/>
          <w:sz w:val="28"/>
          <w:szCs w:val="28"/>
          <w:lang w:eastAsia="zh-CN"/>
        </w:rPr>
        <w:t>2</w:t>
      </w:r>
      <w:r>
        <w:rPr>
          <w:b/>
          <w:kern w:val="3"/>
          <w:sz w:val="28"/>
          <w:szCs w:val="28"/>
          <w:lang w:eastAsia="zh-CN"/>
        </w:rPr>
        <w:t xml:space="preserve">. Prehľad a správy kontrolóra o vykonaných kontrolách za obdobie III.  </w:t>
      </w:r>
      <w:r w:rsidR="00873090">
        <w:rPr>
          <w:b/>
          <w:kern w:val="3"/>
          <w:sz w:val="28"/>
          <w:szCs w:val="28"/>
          <w:lang w:eastAsia="zh-CN"/>
        </w:rPr>
        <w:t>štvrťroka 202</w:t>
      </w:r>
      <w:r w:rsidR="004E4EA9">
        <w:rPr>
          <w:b/>
          <w:kern w:val="3"/>
          <w:sz w:val="28"/>
          <w:szCs w:val="28"/>
          <w:lang w:eastAsia="zh-CN"/>
        </w:rPr>
        <w:t>3</w:t>
      </w:r>
    </w:p>
    <w:p w:rsidR="00E1797F" w:rsidRDefault="00FC5F34" w:rsidP="0039069C">
      <w:pPr>
        <w:jc w:val="both"/>
        <w:rPr>
          <w:rFonts w:ascii="Times New Roman" w:hAnsi="Times New Roman" w:cs="Times New Roman"/>
        </w:rPr>
      </w:pPr>
      <w:r w:rsidRPr="00FC5F34">
        <w:rPr>
          <w:rFonts w:ascii="Times New Roman" w:hAnsi="Times New Roman" w:cs="Times New Roman"/>
        </w:rPr>
        <w:t>Hlavná kontrolórka Obce Sihelné</w:t>
      </w:r>
      <w:r w:rsidR="00E1797F">
        <w:rPr>
          <w:rFonts w:ascii="Times New Roman" w:hAnsi="Times New Roman" w:cs="Times New Roman"/>
        </w:rPr>
        <w:t xml:space="preserve"> </w:t>
      </w:r>
      <w:r w:rsidRPr="00FC5F34">
        <w:rPr>
          <w:rFonts w:ascii="Times New Roman" w:hAnsi="Times New Roman" w:cs="Times New Roman"/>
        </w:rPr>
        <w:t xml:space="preserve">Bc. Anna </w:t>
      </w:r>
      <w:proofErr w:type="spellStart"/>
      <w:r w:rsidRPr="00FC5F34">
        <w:rPr>
          <w:rFonts w:ascii="Times New Roman" w:hAnsi="Times New Roman" w:cs="Times New Roman"/>
        </w:rPr>
        <w:t>Luscoňová</w:t>
      </w:r>
      <w:proofErr w:type="spellEnd"/>
      <w:r w:rsidRPr="00FC5F34">
        <w:rPr>
          <w:rFonts w:ascii="Times New Roman" w:hAnsi="Times New Roman" w:cs="Times New Roman"/>
        </w:rPr>
        <w:t xml:space="preserve"> predložila a oboznámila poslancov OZ s prehľadom o vykonaných kontrolách za obdobie III. štvrťroka.</w:t>
      </w:r>
    </w:p>
    <w:p w:rsidR="00EC1056" w:rsidRDefault="00EC1056" w:rsidP="00EC1056">
      <w:pPr>
        <w:rPr>
          <w:rFonts w:ascii="Times New Roman" w:hAnsi="Times New Roman" w:cs="Times New Roman"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Súpis najvyšších a najzaujímavejších príjmov a výdavkov obce za III. štvrťrok                                            príjem                                                                                                                                                                      </w:t>
      </w:r>
      <w:r w:rsidRPr="00AF19E9">
        <w:rPr>
          <w:rFonts w:ascii="Times New Roman" w:hAnsi="Times New Roman" w:cs="Times New Roman"/>
          <w:szCs w:val="24"/>
        </w:rPr>
        <w:t xml:space="preserve"> </w:t>
      </w:r>
    </w:p>
    <w:p w:rsidR="00EC1056" w:rsidRDefault="00EC1056" w:rsidP="00EC1056">
      <w:pPr>
        <w:rPr>
          <w:rFonts w:ascii="Times New Roman" w:hAnsi="Times New Roman" w:cs="Times New Roman"/>
          <w:szCs w:val="24"/>
        </w:rPr>
      </w:pPr>
      <w:r w:rsidRPr="00AF19E9">
        <w:rPr>
          <w:rFonts w:ascii="Times New Roman" w:hAnsi="Times New Roman" w:cs="Times New Roman"/>
          <w:szCs w:val="24"/>
        </w:rPr>
        <w:t xml:space="preserve">výnos dane od štátu                                                                                                                                                   júl:    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AF19E9">
        <w:rPr>
          <w:rFonts w:ascii="Times New Roman" w:hAnsi="Times New Roman" w:cs="Times New Roman"/>
          <w:szCs w:val="24"/>
        </w:rPr>
        <w:t xml:space="preserve"> </w:t>
      </w:r>
      <w:r w:rsidRPr="00817960">
        <w:rPr>
          <w:rFonts w:ascii="Times New Roman" w:hAnsi="Times New Roman" w:cs="Times New Roman"/>
          <w:szCs w:val="24"/>
        </w:rPr>
        <w:t xml:space="preserve"> </w:t>
      </w:r>
      <w:r w:rsidRPr="00D53656">
        <w:rPr>
          <w:rFonts w:ascii="Times New Roman" w:hAnsi="Times New Roman" w:cs="Times New Roman"/>
          <w:szCs w:val="24"/>
        </w:rPr>
        <w:t>92 057 €                                                                                                                                       august:         78 640 €                                                                                                                                              september:   75 965 €</w:t>
      </w:r>
      <w:r w:rsidRPr="00817960">
        <w:rPr>
          <w:rFonts w:ascii="Times New Roman" w:hAnsi="Times New Roman" w:cs="Times New Roman"/>
          <w:szCs w:val="24"/>
        </w:rPr>
        <w:t xml:space="preserve"> </w:t>
      </w:r>
    </w:p>
    <w:p w:rsidR="00EC1056" w:rsidRDefault="00EC1056" w:rsidP="00EC10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dotácia kultúrne osvetové stredisko v DK                                         1 200,00 €                            </w:t>
      </w:r>
    </w:p>
    <w:p w:rsidR="00EC1056" w:rsidRDefault="00EC1056" w:rsidP="00EC105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dotácia na kalamitu v zimnom období                                               9 246,00 €</w:t>
      </w:r>
    </w:p>
    <w:p w:rsidR="00EC1056" w:rsidRPr="004909E7" w:rsidRDefault="00EC1056" w:rsidP="00EC1056">
      <w:pPr>
        <w:rPr>
          <w:rFonts w:ascii="Times New Roman" w:hAnsi="Times New Roman"/>
          <w:b/>
          <w:szCs w:val="24"/>
        </w:rPr>
      </w:pPr>
      <w:r w:rsidRPr="004909E7">
        <w:rPr>
          <w:rFonts w:ascii="Times New Roman" w:hAnsi="Times New Roman"/>
          <w:b/>
          <w:szCs w:val="24"/>
        </w:rPr>
        <w:t xml:space="preserve">Odkúpenie pozemku od obce: </w:t>
      </w:r>
    </w:p>
    <w:p w:rsidR="00EC1056" w:rsidRPr="00D53656" w:rsidRDefault="00EC1056" w:rsidP="00EC1056">
      <w:pPr>
        <w:rPr>
          <w:rFonts w:ascii="Times New Roman" w:hAnsi="Times New Roman" w:cs="Times New Roman"/>
          <w:szCs w:val="24"/>
        </w:rPr>
      </w:pPr>
      <w:r w:rsidRPr="00D53656">
        <w:rPr>
          <w:rFonts w:ascii="Times New Roman" w:hAnsi="Times New Roman" w:cs="Times New Roman"/>
          <w:szCs w:val="24"/>
        </w:rPr>
        <w:t xml:space="preserve">odkúpenie pozemkov </w:t>
      </w:r>
      <w:proofErr w:type="spellStart"/>
      <w:r w:rsidRPr="00D53656">
        <w:rPr>
          <w:rFonts w:ascii="Times New Roman" w:hAnsi="Times New Roman" w:cs="Times New Roman"/>
          <w:szCs w:val="24"/>
        </w:rPr>
        <w:t>Ľudmová</w:t>
      </w:r>
      <w:proofErr w:type="spellEnd"/>
      <w:r w:rsidRPr="00D53656">
        <w:rPr>
          <w:rFonts w:ascii="Times New Roman" w:hAnsi="Times New Roman" w:cs="Times New Roman"/>
          <w:szCs w:val="24"/>
        </w:rPr>
        <w:t xml:space="preserve">                                                         2 140,00 €</w:t>
      </w:r>
    </w:p>
    <w:p w:rsidR="00EC1056" w:rsidRPr="00D53656" w:rsidRDefault="00EC1056" w:rsidP="00EC1056">
      <w:pPr>
        <w:rPr>
          <w:rFonts w:ascii="Times New Roman" w:hAnsi="Times New Roman"/>
          <w:szCs w:val="24"/>
        </w:rPr>
      </w:pPr>
      <w:r w:rsidRPr="00D53656">
        <w:rPr>
          <w:rFonts w:ascii="Times New Roman" w:hAnsi="Times New Roman"/>
          <w:szCs w:val="24"/>
        </w:rPr>
        <w:t xml:space="preserve">odkúpenie pozemkov </w:t>
      </w:r>
      <w:proofErr w:type="spellStart"/>
      <w:r w:rsidRPr="00D53656">
        <w:rPr>
          <w:rFonts w:ascii="Times New Roman" w:hAnsi="Times New Roman"/>
          <w:szCs w:val="24"/>
        </w:rPr>
        <w:t>Kľušák</w:t>
      </w:r>
      <w:proofErr w:type="spellEnd"/>
      <w:r w:rsidRPr="00D53656">
        <w:rPr>
          <w:rFonts w:ascii="Times New Roman" w:hAnsi="Times New Roman"/>
          <w:szCs w:val="24"/>
        </w:rPr>
        <w:t xml:space="preserve">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D53656">
        <w:rPr>
          <w:rFonts w:ascii="Times New Roman" w:hAnsi="Times New Roman"/>
          <w:szCs w:val="24"/>
        </w:rPr>
        <w:t xml:space="preserve">  1 246,60 €</w:t>
      </w:r>
    </w:p>
    <w:p w:rsidR="00EC1056" w:rsidRPr="00AF19E9" w:rsidRDefault="00EC1056" w:rsidP="00EC1056">
      <w:pPr>
        <w:rPr>
          <w:rFonts w:ascii="Times New Roman" w:hAnsi="Times New Roman" w:cs="Times New Roman"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výdavky (fa)                                                                                                                                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bookmarkStart w:id="5" w:name="_Hlk114650799"/>
      <w:r w:rsidRPr="00FC575A">
        <w:rPr>
          <w:rFonts w:ascii="Times New Roman" w:hAnsi="Times New Roman" w:cs="Times New Roman"/>
          <w:bCs/>
          <w:szCs w:val="24"/>
        </w:rPr>
        <w:t xml:space="preserve">Technické služby/Námestovo, vývoz odpadu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 2 444,37</w:t>
      </w:r>
      <w:r w:rsidRPr="00FC575A">
        <w:rPr>
          <w:rFonts w:ascii="Times New Roman" w:hAnsi="Times New Roman" w:cs="Times New Roman"/>
          <w:bCs/>
          <w:szCs w:val="24"/>
        </w:rPr>
        <w:t xml:space="preserve"> €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Stoličky do KD   80 ks                                                                          942,16 €</w:t>
      </w:r>
    </w:p>
    <w:p w:rsidR="00EC1056" w:rsidRPr="00FC575A" w:rsidRDefault="00EC1056" w:rsidP="00EC1056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Stoličky do KD 180 ks                                                                       6 632,16 €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Reklamné predmety na </w:t>
      </w:r>
      <w:proofErr w:type="spellStart"/>
      <w:r>
        <w:rPr>
          <w:rFonts w:ascii="Times New Roman" w:hAnsi="Times New Roman" w:cs="Times New Roman"/>
          <w:szCs w:val="24"/>
        </w:rPr>
        <w:t>Turbo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1 980,00 €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Darčekové poukážky v lekárni pre mamičky s deťmi                        2 875,00 €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Brožúrka piesne spod </w:t>
      </w:r>
      <w:proofErr w:type="spellStart"/>
      <w:r>
        <w:rPr>
          <w:rFonts w:ascii="Times New Roman" w:hAnsi="Times New Roman" w:cs="Times New Roman"/>
          <w:szCs w:val="24"/>
        </w:rPr>
        <w:t>Pilska</w:t>
      </w:r>
      <w:proofErr w:type="spellEnd"/>
      <w:r>
        <w:rPr>
          <w:rFonts w:ascii="Times New Roman" w:hAnsi="Times New Roman" w:cs="Times New Roman"/>
          <w:szCs w:val="24"/>
        </w:rPr>
        <w:t xml:space="preserve"> 500 ks, fotky 10 ks                               1 002,00 €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Kolčák/výroba epoxidových plakiet 42 ks na folklórne slávnosti         798,00 €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Giganet</w:t>
      </w:r>
      <w:proofErr w:type="spellEnd"/>
      <w:r>
        <w:rPr>
          <w:rFonts w:ascii="Times New Roman" w:hAnsi="Times New Roman" w:cs="Times New Roman"/>
          <w:szCs w:val="24"/>
        </w:rPr>
        <w:t>/kamerový systém                                                                   5 221,37 €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Auto-IMPEX/náhradné diely JCB                                                          110,55 €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bookmarkStart w:id="6" w:name="_Hlk145501269"/>
      <w:r w:rsidRPr="00FC575A">
        <w:rPr>
          <w:rFonts w:ascii="Times New Roman" w:hAnsi="Times New Roman" w:cs="Times New Roman"/>
          <w:bCs/>
          <w:szCs w:val="24"/>
        </w:rPr>
        <w:t xml:space="preserve">Technické služby/Námestovo, vývoz odpadu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  3 326,32</w:t>
      </w:r>
      <w:r w:rsidRPr="00FC575A">
        <w:rPr>
          <w:rFonts w:ascii="Times New Roman" w:hAnsi="Times New Roman" w:cs="Times New Roman"/>
          <w:bCs/>
          <w:szCs w:val="24"/>
        </w:rPr>
        <w:t xml:space="preserve"> €</w:t>
      </w:r>
    </w:p>
    <w:bookmarkEnd w:id="6"/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Rabčan/vývoz komunálneho odpadu                                                   1 268,76 €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Požiarnický materiál                                                                            3 162,10 €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bookmarkStart w:id="7" w:name="_Hlk135730148"/>
      <w:r w:rsidRPr="0098313D">
        <w:rPr>
          <w:rFonts w:ascii="Times New Roman" w:hAnsi="Times New Roman" w:cs="Times New Roman"/>
          <w:bCs/>
          <w:szCs w:val="24"/>
        </w:rPr>
        <w:t xml:space="preserve">Miroslav </w:t>
      </w:r>
      <w:proofErr w:type="spellStart"/>
      <w:r w:rsidRPr="0098313D">
        <w:rPr>
          <w:rFonts w:ascii="Times New Roman" w:hAnsi="Times New Roman" w:cs="Times New Roman"/>
          <w:bCs/>
          <w:szCs w:val="24"/>
        </w:rPr>
        <w:t>Jagelka</w:t>
      </w:r>
      <w:proofErr w:type="spellEnd"/>
      <w:r w:rsidRPr="0098313D">
        <w:rPr>
          <w:rFonts w:ascii="Times New Roman" w:hAnsi="Times New Roman" w:cs="Times New Roman"/>
          <w:bCs/>
          <w:szCs w:val="24"/>
        </w:rPr>
        <w:t xml:space="preserve">/kameninovo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1 280,07</w:t>
      </w:r>
      <w:r w:rsidRPr="0098313D">
        <w:rPr>
          <w:rFonts w:ascii="Times New Roman" w:hAnsi="Times New Roman" w:cs="Times New Roman"/>
          <w:bCs/>
          <w:szCs w:val="24"/>
        </w:rPr>
        <w:t xml:space="preserve"> €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Chudják</w:t>
      </w:r>
      <w:proofErr w:type="spellEnd"/>
      <w:r>
        <w:rPr>
          <w:rFonts w:ascii="Times New Roman" w:hAnsi="Times New Roman" w:cs="Times New Roman"/>
          <w:bCs/>
          <w:szCs w:val="24"/>
        </w:rPr>
        <w:t>/Rekonštrukcia bytu 215/5                                                   19 000,00 €</w:t>
      </w:r>
    </w:p>
    <w:p w:rsidR="00EC1056" w:rsidRPr="0098313D" w:rsidRDefault="00EC1056" w:rsidP="00EC1056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ASSP-GEO/</w:t>
      </w:r>
      <w:proofErr w:type="spellStart"/>
      <w:r>
        <w:rPr>
          <w:rFonts w:ascii="Times New Roman" w:hAnsi="Times New Roman" w:cs="Times New Roman"/>
          <w:bCs/>
          <w:szCs w:val="24"/>
        </w:rPr>
        <w:t>pasport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miestnych komunikácii                                      2 610,00 €</w:t>
      </w:r>
    </w:p>
    <w:bookmarkEnd w:id="7"/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r w:rsidRPr="00FC575A">
        <w:rPr>
          <w:rFonts w:ascii="Times New Roman" w:hAnsi="Times New Roman" w:cs="Times New Roman"/>
          <w:bCs/>
          <w:szCs w:val="24"/>
        </w:rPr>
        <w:t xml:space="preserve">Technické služby/Námestovo, vývoz odpadu                               </w:t>
      </w:r>
      <w:r>
        <w:rPr>
          <w:rFonts w:ascii="Times New Roman" w:hAnsi="Times New Roman" w:cs="Times New Roman"/>
          <w:bCs/>
          <w:szCs w:val="24"/>
        </w:rPr>
        <w:t xml:space="preserve">      3 719,41 </w:t>
      </w:r>
      <w:r w:rsidRPr="00FC575A">
        <w:rPr>
          <w:rFonts w:ascii="Times New Roman" w:hAnsi="Times New Roman" w:cs="Times New Roman"/>
          <w:bCs/>
          <w:szCs w:val="24"/>
        </w:rPr>
        <w:t>€</w:t>
      </w:r>
    </w:p>
    <w:p w:rsidR="00EC1056" w:rsidRDefault="00EC1056" w:rsidP="00EC1056">
      <w:pPr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Times New Roman" w:hAnsi="Times New Roman" w:cs="Times New Roman"/>
          <w:bCs/>
          <w:szCs w:val="24"/>
        </w:rPr>
        <w:t>Randiak</w:t>
      </w:r>
      <w:proofErr w:type="spellEnd"/>
      <w:r>
        <w:rPr>
          <w:rFonts w:ascii="Times New Roman" w:hAnsi="Times New Roman" w:cs="Times New Roman"/>
          <w:bCs/>
          <w:szCs w:val="24"/>
        </w:rPr>
        <w:t>/softvérové služby, EPSON                                                   1 074,00 €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ENEGROS, </w:t>
      </w:r>
      <w:proofErr w:type="spellStart"/>
      <w:r>
        <w:rPr>
          <w:rFonts w:ascii="Times New Roman" w:hAnsi="Times New Roman" w:cs="Times New Roman"/>
          <w:szCs w:val="24"/>
        </w:rPr>
        <w:t>s.r.o</w:t>
      </w:r>
      <w:proofErr w:type="spellEnd"/>
      <w:r>
        <w:rPr>
          <w:rFonts w:ascii="Times New Roman" w:hAnsi="Times New Roman" w:cs="Times New Roman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Cs w:val="24"/>
        </w:rPr>
        <w:t>extérny</w:t>
      </w:r>
      <w:proofErr w:type="spellEnd"/>
      <w:r>
        <w:rPr>
          <w:rFonts w:ascii="Times New Roman" w:hAnsi="Times New Roman" w:cs="Times New Roman"/>
          <w:szCs w:val="24"/>
        </w:rPr>
        <w:t xml:space="preserve"> manažment                                               1 413,60 €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Projekt pre CZŠ, modernizácia základných škôl                                2 500,00 €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Noviny </w:t>
      </w:r>
      <w:proofErr w:type="spellStart"/>
      <w:r>
        <w:rPr>
          <w:rFonts w:ascii="Times New Roman" w:hAnsi="Times New Roman" w:cs="Times New Roman"/>
          <w:szCs w:val="24"/>
        </w:rPr>
        <w:t>Sihelník</w:t>
      </w:r>
      <w:proofErr w:type="spellEnd"/>
      <w:r>
        <w:rPr>
          <w:rFonts w:ascii="Times New Roman" w:hAnsi="Times New Roman" w:cs="Times New Roman"/>
          <w:szCs w:val="24"/>
        </w:rPr>
        <w:t xml:space="preserve"> 600 ks                                                                       1 224,00 €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Výroba reklamných predmetov na akciu TURBO                              1 200,00 €</w:t>
      </w:r>
    </w:p>
    <w:bookmarkEnd w:id="5"/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b/>
          <w:szCs w:val="24"/>
        </w:rPr>
      </w:pPr>
      <w:r w:rsidRPr="00AF19E9">
        <w:rPr>
          <w:rFonts w:ascii="Times New Roman" w:hAnsi="Times New Roman" w:cs="Times New Roman"/>
          <w:b/>
          <w:szCs w:val="24"/>
        </w:rPr>
        <w:t xml:space="preserve">Poskytnuté príspevky od obce    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 hasičom, súťaž plameň Hruštín                                                  73,75 €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Stretnutie dôchodcov                                                                              104,90 €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Stretnutie dôchodcov u krížov                                                                  70,00 €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bookmarkStart w:id="8" w:name="_Hlk147134803"/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 súťaž hasiči plameň Zubrohlava                                                 43,85 €</w:t>
      </w:r>
    </w:p>
    <w:bookmarkEnd w:id="8"/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 súťaž hasiči plameň chlapci                                                        39,55 €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bookmarkStart w:id="9" w:name="_Hlk147134650"/>
      <w:r>
        <w:rPr>
          <w:rFonts w:ascii="Times New Roman" w:hAnsi="Times New Roman" w:cs="Times New Roman"/>
          <w:szCs w:val="24"/>
        </w:rPr>
        <w:t>Stretnutie dôchodcov                                                                                 77,00 €</w:t>
      </w:r>
    </w:p>
    <w:bookmarkEnd w:id="9"/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Stretnutie dôchodcov                                                                                 17,85 €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 súťaž hasiči plameň Trstená                                                        19,45 €</w:t>
      </w:r>
    </w:p>
    <w:p w:rsidR="00EC1056" w:rsidRDefault="00EC1056" w:rsidP="00EC1056">
      <w:pPr>
        <w:tabs>
          <w:tab w:val="left" w:pos="5850"/>
        </w:tabs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Transfér</w:t>
      </w:r>
      <w:proofErr w:type="spellEnd"/>
      <w:r>
        <w:rPr>
          <w:rFonts w:ascii="Times New Roman" w:hAnsi="Times New Roman" w:cs="Times New Roman"/>
          <w:szCs w:val="24"/>
        </w:rPr>
        <w:t xml:space="preserve"> stolný tenis                                                                                 240,00 €</w:t>
      </w:r>
    </w:p>
    <w:p w:rsidR="00196B06" w:rsidRDefault="00196B06" w:rsidP="00196B06">
      <w:pPr>
        <w:jc w:val="both"/>
        <w:rPr>
          <w:rFonts w:ascii="Times New Roman" w:hAnsi="Times New Roman" w:cs="Times New Roman"/>
        </w:rPr>
      </w:pPr>
    </w:p>
    <w:p w:rsidR="00196B06" w:rsidRDefault="00196B06" w:rsidP="001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Poslanci sa pýtali na faktúru vo výške 2 610 € od firmy ASSP-GEO, že načo je to potrebné. Starosta uviedol, že je to faktúra za </w:t>
      </w:r>
      <w:proofErr w:type="spellStart"/>
      <w:r>
        <w:rPr>
          <w:rFonts w:ascii="Times New Roman" w:hAnsi="Times New Roman" w:cs="Times New Roman"/>
        </w:rPr>
        <w:t>pasport</w:t>
      </w:r>
      <w:proofErr w:type="spellEnd"/>
      <w:r>
        <w:rPr>
          <w:rFonts w:ascii="Times New Roman" w:hAnsi="Times New Roman" w:cs="Times New Roman"/>
        </w:rPr>
        <w:t xml:space="preserve"> miestnych komunikácii. </w:t>
      </w:r>
      <w:r w:rsidRPr="0004583A">
        <w:rPr>
          <w:rFonts w:ascii="Times New Roman" w:hAnsi="Times New Roman" w:cs="Times New Roman"/>
          <w:color w:val="00000A"/>
        </w:rPr>
        <w:t>Je to  prieskum stavu cesty, rigolov, ktorý býva používaný, ako príloha ku projektom.</w:t>
      </w:r>
      <w:r>
        <w:rPr>
          <w:rFonts w:ascii="Times New Roman" w:hAnsi="Times New Roman" w:cs="Times New Roman"/>
          <w:color w:val="00000A"/>
        </w:rPr>
        <w:t xml:space="preserve"> Poslanci, chceli vedieť, koľko stojí príprava folklórnych slávnosti. Príprava folklórnych slávností nás stojí okolo 6 000 €.</w:t>
      </w:r>
    </w:p>
    <w:p w:rsidR="00196B06" w:rsidRDefault="00196B06" w:rsidP="00196B06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B06" w:rsidRPr="00196B06" w:rsidRDefault="00196B06" w:rsidP="00196B0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196B06">
        <w:rPr>
          <w:rFonts w:ascii="Times New Roman" w:hAnsi="Times New Roman" w:cs="Times New Roman"/>
          <w:b/>
          <w:bCs/>
          <w:sz w:val="24"/>
          <w:szCs w:val="24"/>
        </w:rPr>
        <w:t>Správa z kontroly došlých a vydaných faktúr v súlade s platnou legislatívou v príspevkovej organizácii k 30. 9. 2023</w:t>
      </w:r>
    </w:p>
    <w:p w:rsidR="00196B06" w:rsidRPr="001A5FC2" w:rsidRDefault="00196B06" w:rsidP="00196B06">
      <w:pPr>
        <w:pStyle w:val="Default"/>
      </w:pPr>
      <w:r w:rsidRPr="005B767B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</w:t>
      </w:r>
      <w:r>
        <w:t>osti kontrolóra“ na obdobie od 30. 6. 2023 do 31. 12</w:t>
      </w:r>
      <w:r w:rsidRPr="005B767B">
        <w:t>.</w:t>
      </w:r>
      <w:r>
        <w:t xml:space="preserve"> 2023 schválený uznesením č. E/3 zo dňa 28. 4. 2023</w:t>
      </w:r>
      <w:r w:rsidRPr="005B767B">
        <w:t xml:space="preserve"> predkladám správu z kontroly </w:t>
      </w:r>
      <w:r>
        <w:t>došlých a vydaných faktúr v súlade s platnou legislatívou v príspevkovej organizácii k 30. 9. 2023</w:t>
      </w:r>
    </w:p>
    <w:p w:rsidR="00196B06" w:rsidRPr="005B767B" w:rsidRDefault="00196B06" w:rsidP="00196B06">
      <w:pPr>
        <w:pStyle w:val="Default"/>
      </w:pPr>
      <w:r w:rsidRPr="005B767B">
        <w:rPr>
          <w:b/>
        </w:rPr>
        <w:t>Kontrolovaný objekt:</w:t>
      </w:r>
      <w:r w:rsidRPr="005B767B">
        <w:t xml:space="preserve"> </w:t>
      </w:r>
      <w:r>
        <w:t xml:space="preserve">Príspevková </w:t>
      </w:r>
      <w:proofErr w:type="spellStart"/>
      <w:r>
        <w:t>org</w:t>
      </w:r>
      <w:proofErr w:type="spellEnd"/>
      <w:r>
        <w:t xml:space="preserve">. </w:t>
      </w:r>
      <w:r w:rsidRPr="005B767B">
        <w:t xml:space="preserve"> </w:t>
      </w:r>
    </w:p>
    <w:p w:rsidR="00196B06" w:rsidRPr="004F38AA" w:rsidRDefault="00196B06" w:rsidP="00196B06">
      <w:pPr>
        <w:pStyle w:val="Default"/>
        <w:rPr>
          <w:b/>
        </w:rPr>
      </w:pPr>
      <w:r w:rsidRPr="004F38AA">
        <w:rPr>
          <w:b/>
        </w:rPr>
        <w:t xml:space="preserve">Kontrola bola zrealizovaná za obdobie: </w:t>
      </w:r>
      <w:r w:rsidRPr="004F38AA">
        <w:t>od 1. 1. 202</w:t>
      </w:r>
      <w:r>
        <w:t>3</w:t>
      </w:r>
      <w:r w:rsidRPr="004F38AA">
        <w:t xml:space="preserve"> do 3</w:t>
      </w:r>
      <w:r>
        <w:t>0</w:t>
      </w:r>
      <w:r w:rsidRPr="004F38AA">
        <w:t xml:space="preserve">. </w:t>
      </w:r>
      <w:r>
        <w:t>9</w:t>
      </w:r>
      <w:r w:rsidRPr="004F38AA">
        <w:t>. 202</w:t>
      </w:r>
      <w:r>
        <w:t>3</w:t>
      </w:r>
      <w:r w:rsidRPr="004F38AA">
        <w:t xml:space="preserve">                                                                          </w:t>
      </w:r>
    </w:p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szCs w:val="24"/>
        </w:rPr>
      </w:pPr>
      <w:bookmarkStart w:id="10" w:name="_Hlk148437910"/>
      <w:r w:rsidRPr="004F38AA">
        <w:rPr>
          <w:rFonts w:ascii="Times New Roman" w:hAnsi="Times New Roman" w:cs="Times New Roman"/>
          <w:b/>
          <w:szCs w:val="24"/>
        </w:rPr>
        <w:t>Cieľom kontroly:</w:t>
      </w:r>
      <w:r w:rsidRPr="004F38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bolo zistiť </w:t>
      </w:r>
      <w:r w:rsidRPr="00250025">
        <w:rPr>
          <w:rFonts w:ascii="Times New Roman" w:hAnsi="Times New Roman" w:cs="Times New Roman"/>
          <w:szCs w:val="24"/>
        </w:rPr>
        <w:t>správnosť a úplnosť doklad</w:t>
      </w:r>
      <w:r>
        <w:rPr>
          <w:rFonts w:ascii="Times New Roman" w:hAnsi="Times New Roman" w:cs="Times New Roman"/>
          <w:szCs w:val="24"/>
        </w:rPr>
        <w:t xml:space="preserve">ovania dodávateľských </w:t>
      </w:r>
      <w:r w:rsidRPr="002500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 odberateľských faktúr  k 30. 9. 2023</w:t>
      </w:r>
      <w:r w:rsidRPr="00250025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</w:t>
      </w:r>
    </w:p>
    <w:bookmarkEnd w:id="10"/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b/>
          <w:szCs w:val="24"/>
        </w:rPr>
      </w:pPr>
      <w:r w:rsidRPr="00C63D4F">
        <w:rPr>
          <w:rFonts w:ascii="Times New Roman" w:hAnsi="Times New Roman" w:cs="Times New Roman"/>
          <w:b/>
          <w:szCs w:val="24"/>
        </w:rPr>
        <w:t xml:space="preserve">Kontrolou bolo zistené: </w:t>
      </w:r>
    </w:p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F38AA">
        <w:rPr>
          <w:rFonts w:ascii="Times New Roman" w:hAnsi="Times New Roman" w:cs="Times New Roman"/>
          <w:szCs w:val="24"/>
        </w:rPr>
        <w:t xml:space="preserve">Doklady predložené ku kontrole: </w:t>
      </w:r>
    </w:p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kniha došlých faktúr </w:t>
      </w:r>
    </w:p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F38AA">
        <w:rPr>
          <w:rFonts w:ascii="Times New Roman" w:hAnsi="Times New Roman" w:cs="Times New Roman"/>
          <w:szCs w:val="24"/>
        </w:rPr>
        <w:t xml:space="preserve">- účtovné doklady </w:t>
      </w:r>
    </w:p>
    <w:p w:rsidR="00196B06" w:rsidRDefault="00196B06" w:rsidP="00196B06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4F38AA">
        <w:rPr>
          <w:rFonts w:ascii="Times New Roman" w:hAnsi="Times New Roman" w:cs="Times New Roman"/>
          <w:szCs w:val="24"/>
        </w:rPr>
        <w:t>- vystavené objednávky</w:t>
      </w:r>
    </w:p>
    <w:p w:rsidR="00196B06" w:rsidRDefault="00196B06" w:rsidP="00196B06">
      <w:pPr>
        <w:rPr>
          <w:rFonts w:ascii="Times New Roman" w:hAnsi="Times New Roman" w:cs="Times New Roman"/>
          <w:szCs w:val="24"/>
        </w:rPr>
      </w:pPr>
      <w:r w:rsidRPr="00E62D82">
        <w:rPr>
          <w:rFonts w:ascii="Times New Roman" w:hAnsi="Times New Roman" w:cs="Times New Roman"/>
          <w:bCs/>
          <w:szCs w:val="24"/>
        </w:rPr>
        <w:t>Doručené</w:t>
      </w:r>
      <w:r w:rsidRPr="00250025">
        <w:rPr>
          <w:rFonts w:ascii="Times New Roman" w:hAnsi="Times New Roman" w:cs="Times New Roman"/>
          <w:szCs w:val="24"/>
        </w:rPr>
        <w:t xml:space="preserve"> dodávateľské faktúry za vykonané práce a služb</w:t>
      </w:r>
      <w:r>
        <w:rPr>
          <w:rFonts w:ascii="Times New Roman" w:hAnsi="Times New Roman" w:cs="Times New Roman"/>
          <w:szCs w:val="24"/>
        </w:rPr>
        <w:t xml:space="preserve">y sú doručované od dodávateľov priamo ekonómke príspevkovej </w:t>
      </w:r>
      <w:proofErr w:type="spellStart"/>
      <w:r>
        <w:rPr>
          <w:rFonts w:ascii="Times New Roman" w:hAnsi="Times New Roman" w:cs="Times New Roman"/>
          <w:szCs w:val="24"/>
        </w:rPr>
        <w:t>org</w:t>
      </w:r>
      <w:proofErr w:type="spellEnd"/>
      <w:r>
        <w:rPr>
          <w:rFonts w:ascii="Times New Roman" w:hAnsi="Times New Roman" w:cs="Times New Roman"/>
          <w:szCs w:val="24"/>
        </w:rPr>
        <w:t>. a sú označené pečiatkou „došlo“. V</w:t>
      </w:r>
      <w:r w:rsidRPr="00250025">
        <w:rPr>
          <w:rFonts w:ascii="Times New Roman" w:hAnsi="Times New Roman" w:cs="Times New Roman"/>
          <w:szCs w:val="24"/>
        </w:rPr>
        <w:t xml:space="preserve">šetky </w:t>
      </w:r>
      <w:r>
        <w:rPr>
          <w:rFonts w:ascii="Times New Roman" w:hAnsi="Times New Roman" w:cs="Times New Roman"/>
          <w:szCs w:val="24"/>
        </w:rPr>
        <w:t xml:space="preserve">prijaté </w:t>
      </w:r>
      <w:r w:rsidRPr="00250025">
        <w:rPr>
          <w:rFonts w:ascii="Times New Roman" w:hAnsi="Times New Roman" w:cs="Times New Roman"/>
          <w:szCs w:val="24"/>
        </w:rPr>
        <w:lastRenderedPageBreak/>
        <w:t xml:space="preserve">dodávateľské </w:t>
      </w:r>
      <w:r>
        <w:rPr>
          <w:rFonts w:ascii="Times New Roman" w:hAnsi="Times New Roman" w:cs="Times New Roman"/>
          <w:szCs w:val="24"/>
        </w:rPr>
        <w:t>faktúry sú zaevidované</w:t>
      </w:r>
      <w:r w:rsidRPr="00250025">
        <w:rPr>
          <w:rFonts w:ascii="Times New Roman" w:hAnsi="Times New Roman" w:cs="Times New Roman"/>
          <w:szCs w:val="24"/>
        </w:rPr>
        <w:t xml:space="preserve"> do knihy došlých faktúr, vyznačí </w:t>
      </w:r>
      <w:r>
        <w:rPr>
          <w:rFonts w:ascii="Times New Roman" w:hAnsi="Times New Roman" w:cs="Times New Roman"/>
          <w:szCs w:val="24"/>
        </w:rPr>
        <w:t xml:space="preserve">sa </w:t>
      </w:r>
      <w:r w:rsidRPr="00250025">
        <w:rPr>
          <w:rFonts w:ascii="Times New Roman" w:hAnsi="Times New Roman" w:cs="Times New Roman"/>
          <w:szCs w:val="24"/>
        </w:rPr>
        <w:t xml:space="preserve">dátum prijatia a </w:t>
      </w:r>
      <w:r>
        <w:rPr>
          <w:rFonts w:ascii="Times New Roman" w:hAnsi="Times New Roman" w:cs="Times New Roman"/>
          <w:szCs w:val="24"/>
        </w:rPr>
        <w:t xml:space="preserve">tiež </w:t>
      </w:r>
      <w:r w:rsidRPr="00250025">
        <w:rPr>
          <w:rFonts w:ascii="Times New Roman" w:hAnsi="Times New Roman" w:cs="Times New Roman"/>
          <w:szCs w:val="24"/>
        </w:rPr>
        <w:t>poradové číslo z knihy došlých faktúr</w:t>
      </w:r>
      <w:r>
        <w:rPr>
          <w:rFonts w:ascii="Times New Roman" w:hAnsi="Times New Roman" w:cs="Times New Roman"/>
          <w:szCs w:val="24"/>
        </w:rPr>
        <w:t>, ktoré sú pod poradovým číslom v knihe dodávateľských faktúr 23001-23024.</w:t>
      </w:r>
    </w:p>
    <w:p w:rsidR="00196B06" w:rsidRDefault="00196B06" w:rsidP="00196B06">
      <w:pPr>
        <w:rPr>
          <w:rFonts w:ascii="Times New Roman" w:hAnsi="Times New Roman" w:cs="Times New Roman"/>
          <w:szCs w:val="24"/>
        </w:rPr>
      </w:pPr>
      <w:r w:rsidRPr="00250025">
        <w:rPr>
          <w:rFonts w:ascii="Times New Roman" w:hAnsi="Times New Roman" w:cs="Times New Roman"/>
          <w:szCs w:val="24"/>
        </w:rPr>
        <w:t xml:space="preserve">Súčasne k jednotlivým faktúram </w:t>
      </w:r>
      <w:r>
        <w:rPr>
          <w:rFonts w:ascii="Times New Roman" w:hAnsi="Times New Roman" w:cs="Times New Roman"/>
          <w:szCs w:val="24"/>
        </w:rPr>
        <w:t>je priložená</w:t>
      </w:r>
      <w:r w:rsidRPr="002500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„objednávka“</w:t>
      </w:r>
      <w:r w:rsidRPr="00250025">
        <w:rPr>
          <w:rFonts w:ascii="Times New Roman" w:hAnsi="Times New Roman" w:cs="Times New Roman"/>
          <w:szCs w:val="24"/>
        </w:rPr>
        <w:t>, vyplnený</w:t>
      </w:r>
      <w:r>
        <w:rPr>
          <w:rFonts w:ascii="Times New Roman" w:hAnsi="Times New Roman" w:cs="Times New Roman"/>
          <w:szCs w:val="24"/>
        </w:rPr>
        <w:t xml:space="preserve"> „krycí list“, dátum úhrady a „platobný poukaz</w:t>
      </w:r>
      <w:r w:rsidRPr="00250025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, na ktorom je podpis ekonómky, štatutára, ktorý vykonal kontrolu finančnej operácie alebo jej časť.</w:t>
      </w:r>
      <w:r w:rsidRPr="00250025">
        <w:rPr>
          <w:rFonts w:ascii="Times New Roman" w:hAnsi="Times New Roman" w:cs="Times New Roman"/>
          <w:szCs w:val="24"/>
        </w:rPr>
        <w:t xml:space="preserve"> </w:t>
      </w:r>
      <w:r w:rsidRPr="00E1785B">
        <w:rPr>
          <w:rFonts w:ascii="Times New Roman" w:hAnsi="Times New Roman" w:cs="Times New Roman"/>
          <w:szCs w:val="24"/>
        </w:rPr>
        <w:t>Faktúry a objednávky sú vystavené na internetovej stránke obce</w:t>
      </w:r>
      <w:r>
        <w:rPr>
          <w:rFonts w:ascii="Times New Roman" w:hAnsi="Times New Roman" w:cs="Times New Roman"/>
          <w:szCs w:val="24"/>
        </w:rPr>
        <w:t xml:space="preserve"> s časovým posunom.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Celkový počet zaevidovaných dodávateľských faktúr  od 1. 1. do 30. 9. 2023  je </w:t>
      </w:r>
      <w:r w:rsidRPr="00E1785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3</w:t>
      </w:r>
      <w:r w:rsidRPr="00E178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 celkovej sume 9 649,16 €. Faktúry boli uhradené.                                                                                                                                                                                                              </w:t>
      </w:r>
    </w:p>
    <w:p w:rsidR="00196B06" w:rsidRPr="00B71598" w:rsidRDefault="00196B06" w:rsidP="009903A6">
      <w:pPr>
        <w:autoSpaceDE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</w:t>
      </w:r>
      <w:r w:rsidRPr="00250025">
        <w:rPr>
          <w:rFonts w:ascii="Times New Roman" w:hAnsi="Times New Roman" w:cs="Times New Roman"/>
          <w:szCs w:val="24"/>
        </w:rPr>
        <w:t>kontrolovanom období nebolo zistené uhradenie poplatk</w:t>
      </w:r>
      <w:r>
        <w:rPr>
          <w:rFonts w:ascii="Times New Roman" w:hAnsi="Times New Roman" w:cs="Times New Roman"/>
          <w:szCs w:val="24"/>
        </w:rPr>
        <w:t>ov</w:t>
      </w:r>
      <w:r w:rsidRPr="00250025">
        <w:rPr>
          <w:rFonts w:ascii="Times New Roman" w:hAnsi="Times New Roman" w:cs="Times New Roman"/>
          <w:szCs w:val="24"/>
        </w:rPr>
        <w:t xml:space="preserve"> z omeškania uplatnených zo strany dodávateľských subjektov za oneskorené uhradenie faktúr</w:t>
      </w:r>
      <w:r>
        <w:rPr>
          <w:rFonts w:ascii="Times New Roman" w:hAnsi="Times New Roman" w:cs="Times New Roman"/>
          <w:szCs w:val="24"/>
        </w:rPr>
        <w:t xml:space="preserve">.                                            Odberateľské faktúry sú vystavené za vykonané zemné práce, stroje, montáž vodomerov, navŕtavacích pásov, ktoré poskytuje príspevková </w:t>
      </w:r>
      <w:proofErr w:type="spellStart"/>
      <w:r>
        <w:rPr>
          <w:rFonts w:ascii="Times New Roman" w:hAnsi="Times New Roman" w:cs="Times New Roman"/>
          <w:szCs w:val="24"/>
        </w:rPr>
        <w:t>org</w:t>
      </w:r>
      <w:proofErr w:type="spellEnd"/>
      <w:r>
        <w:rPr>
          <w:rFonts w:ascii="Times New Roman" w:hAnsi="Times New Roman" w:cs="Times New Roman"/>
          <w:szCs w:val="24"/>
        </w:rPr>
        <w:t xml:space="preserve">. Vystavujú sa na základe záznamu o prevádzke stroja, ktorý bol vyhotovený pracovníkom obsluhujúcim stroje a poskytnutý obcou, vyúčtovanie je podľa poplatkov za služby poskytované obcou Sihelné, na ktorých sa uznieslo Obecné zastupiteľstvo zo dňa 13. 5. 2022 číslom uznesenia E/8. Následne sa zasielajú vystavené faktúry odberateľom. Celkový počet zaevidovaných odberateľských faktúr k 30. 9. 2023 je 84, v celkovej sume 7 653,45 €. Nevyplatených faktúr je 8 v sume 799,53 €. Tri faktúry sú už po dátume splatnosti, ostatné faktúry neprekročili dátum splatnosti. </w:t>
      </w:r>
      <w:proofErr w:type="spellStart"/>
      <w:r>
        <w:rPr>
          <w:rFonts w:ascii="Times New Roman" w:hAnsi="Times New Roman" w:cs="Times New Roman"/>
          <w:szCs w:val="24"/>
        </w:rPr>
        <w:t>Doporučujem</w:t>
      </w:r>
      <w:proofErr w:type="spellEnd"/>
      <w:r>
        <w:rPr>
          <w:rFonts w:ascii="Times New Roman" w:hAnsi="Times New Roman" w:cs="Times New Roman"/>
          <w:szCs w:val="24"/>
        </w:rPr>
        <w:t xml:space="preserve"> opakovať upomínanie. Dátum vyhotovenia správy: v Sihelnom dňa 17. 10. 2023</w:t>
      </w:r>
      <w:r w:rsidRPr="00B71598">
        <w:rPr>
          <w:rFonts w:ascii="Times New Roman" w:hAnsi="Times New Roman" w:cs="Times New Roman"/>
          <w:szCs w:val="24"/>
        </w:rPr>
        <w:tab/>
      </w:r>
      <w:r w:rsidRPr="00B71598">
        <w:rPr>
          <w:rFonts w:ascii="Times New Roman" w:hAnsi="Times New Roman" w:cs="Times New Roman"/>
          <w:szCs w:val="24"/>
        </w:rPr>
        <w:tab/>
      </w:r>
      <w:r w:rsidRPr="00B71598">
        <w:rPr>
          <w:rFonts w:ascii="Times New Roman" w:hAnsi="Times New Roman" w:cs="Times New Roman"/>
          <w:szCs w:val="24"/>
        </w:rPr>
        <w:tab/>
      </w:r>
      <w:r w:rsidRPr="00B71598">
        <w:rPr>
          <w:rFonts w:ascii="Times New Roman" w:hAnsi="Times New Roman" w:cs="Times New Roman"/>
          <w:szCs w:val="24"/>
        </w:rPr>
        <w:tab/>
      </w:r>
      <w:r w:rsidRPr="00B71598">
        <w:rPr>
          <w:rFonts w:ascii="Times New Roman" w:hAnsi="Times New Roman" w:cs="Times New Roman"/>
          <w:szCs w:val="24"/>
        </w:rPr>
        <w:tab/>
      </w:r>
    </w:p>
    <w:p w:rsidR="00196B06" w:rsidRDefault="00196B06" w:rsidP="0039069C">
      <w:pPr>
        <w:jc w:val="both"/>
        <w:rPr>
          <w:rFonts w:ascii="Times New Roman" w:hAnsi="Times New Roman" w:cs="Times New Roman"/>
          <w:szCs w:val="24"/>
        </w:rPr>
      </w:pPr>
    </w:p>
    <w:p w:rsidR="00FC5F34" w:rsidRPr="00FC5F34" w:rsidRDefault="00E1797F" w:rsidP="00E1797F">
      <w:pPr>
        <w:pStyle w:val="Standarduser"/>
        <w:jc w:val="both"/>
      </w:pPr>
      <w:r>
        <w:rPr>
          <w:rFonts w:eastAsia="Calibri"/>
          <w:kern w:val="3"/>
          <w:lang w:eastAsia="zh-CN"/>
        </w:rPr>
        <w:t xml:space="preserve">Poslanci, ktorí berú na vedomie prehľad a správy o vykonaných kontrolách: </w:t>
      </w:r>
      <w:r w:rsidR="00FC5F34" w:rsidRPr="00FC5F34">
        <w:t xml:space="preserve"> 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1582A" w:rsidRDefault="00F1582A" w:rsidP="00F1582A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44611A" w:rsidRDefault="00F1582A" w:rsidP="00F1582A">
      <w:pPr>
        <w:pStyle w:val="Standarduser"/>
        <w:jc w:val="both"/>
      </w:pPr>
      <w:r>
        <w:t>Zdržal sa</w:t>
      </w:r>
      <w:r w:rsidR="00763281">
        <w:t>:</w:t>
      </w:r>
    </w:p>
    <w:p w:rsidR="00F1582A" w:rsidRPr="00873090" w:rsidRDefault="00F1582A" w:rsidP="00F1582A">
      <w:pPr>
        <w:pStyle w:val="Standarduser"/>
        <w:jc w:val="both"/>
        <w:rPr>
          <w:bCs/>
          <w:kern w:val="3"/>
          <w:lang w:eastAsia="zh-CN"/>
        </w:rPr>
      </w:pPr>
    </w:p>
    <w:p w:rsidR="0044611A" w:rsidRDefault="0044611A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1</w:t>
      </w:r>
      <w:r w:rsidR="004E4EA9">
        <w:rPr>
          <w:b/>
          <w:kern w:val="3"/>
          <w:sz w:val="28"/>
          <w:szCs w:val="28"/>
          <w:lang w:eastAsia="zh-CN"/>
        </w:rPr>
        <w:t>3</w:t>
      </w:r>
      <w:r>
        <w:rPr>
          <w:b/>
          <w:kern w:val="3"/>
          <w:sz w:val="28"/>
          <w:szCs w:val="28"/>
          <w:lang w:eastAsia="zh-CN"/>
        </w:rPr>
        <w:t xml:space="preserve">. </w:t>
      </w:r>
      <w:bookmarkStart w:id="11" w:name="_Hlk89685888"/>
      <w:r w:rsidR="004E4EA9" w:rsidRPr="004E4EA9">
        <w:rPr>
          <w:b/>
          <w:kern w:val="3"/>
          <w:sz w:val="28"/>
          <w:szCs w:val="28"/>
          <w:lang w:eastAsia="zh-CN"/>
        </w:rPr>
        <w:t>Smernica o postupe pri oznamovaní protispoločenskej činnosti</w:t>
      </w:r>
    </w:p>
    <w:p w:rsidR="00182DEC" w:rsidRDefault="00EC1056" w:rsidP="00182DEC">
      <w:pPr>
        <w:rPr>
          <w:rFonts w:ascii="Times New Roman" w:hAnsi="Times New Roman" w:cs="Times New Roman"/>
          <w:szCs w:val="24"/>
        </w:rPr>
      </w:pPr>
      <w:r w:rsidRPr="009F5250">
        <w:rPr>
          <w:rFonts w:ascii="Times New Roman" w:hAnsi="Times New Roman" w:cs="Times New Roman"/>
          <w:szCs w:val="24"/>
        </w:rPr>
        <w:t>Účelom tejto smernice je podrobnejšia úprava postupu pri oznamovaní protispoločenskej činnosti u zamestnávateľa, ktorým</w:t>
      </w:r>
      <w:r>
        <w:rPr>
          <w:rFonts w:ascii="Times New Roman" w:hAnsi="Times New Roman" w:cs="Times New Roman"/>
          <w:szCs w:val="24"/>
        </w:rPr>
        <w:t xml:space="preserve"> je</w:t>
      </w:r>
      <w:r w:rsidRPr="009F5250">
        <w:rPr>
          <w:rFonts w:ascii="Times New Roman" w:hAnsi="Times New Roman" w:cs="Times New Roman"/>
          <w:szCs w:val="24"/>
        </w:rPr>
        <w:t xml:space="preserve"> obec </w:t>
      </w:r>
      <w:r>
        <w:rPr>
          <w:rFonts w:ascii="Times New Roman" w:hAnsi="Times New Roman" w:cs="Times New Roman"/>
          <w:szCs w:val="24"/>
        </w:rPr>
        <w:t>Sihelné</w:t>
      </w:r>
      <w:r w:rsidRPr="009F5250">
        <w:rPr>
          <w:rFonts w:ascii="Times New Roman" w:hAnsi="Times New Roman" w:cs="Times New Roman"/>
          <w:szCs w:val="24"/>
        </w:rPr>
        <w:t xml:space="preserve"> a rozpočtov</w:t>
      </w:r>
      <w:r>
        <w:rPr>
          <w:rFonts w:ascii="Times New Roman" w:hAnsi="Times New Roman" w:cs="Times New Roman"/>
          <w:szCs w:val="24"/>
        </w:rPr>
        <w:t>é</w:t>
      </w:r>
      <w:r w:rsidRPr="009F5250">
        <w:rPr>
          <w:rFonts w:ascii="Times New Roman" w:hAnsi="Times New Roman" w:cs="Times New Roman"/>
          <w:szCs w:val="24"/>
        </w:rPr>
        <w:t xml:space="preserve"> alebo príspevkov</w:t>
      </w:r>
      <w:r>
        <w:rPr>
          <w:rFonts w:ascii="Times New Roman" w:hAnsi="Times New Roman" w:cs="Times New Roman"/>
          <w:szCs w:val="24"/>
        </w:rPr>
        <w:t>é</w:t>
      </w:r>
      <w:r w:rsidRPr="009F5250">
        <w:rPr>
          <w:rFonts w:ascii="Times New Roman" w:hAnsi="Times New Roman" w:cs="Times New Roman"/>
          <w:szCs w:val="24"/>
        </w:rPr>
        <w:t xml:space="preserve"> organizácie, ktoré sú v zriaďovateľskej pôsobnosti obce </w:t>
      </w:r>
      <w:r>
        <w:rPr>
          <w:rFonts w:ascii="Times New Roman" w:hAnsi="Times New Roman" w:cs="Times New Roman"/>
          <w:szCs w:val="24"/>
        </w:rPr>
        <w:t>Sihelné</w:t>
      </w:r>
      <w:r w:rsidR="00182DEC">
        <w:rPr>
          <w:rFonts w:ascii="Times New Roman" w:hAnsi="Times New Roman" w:cs="Times New Roman"/>
          <w:szCs w:val="24"/>
        </w:rPr>
        <w:t xml:space="preserve">. </w:t>
      </w:r>
      <w:r w:rsidR="00182DEC" w:rsidRPr="009F5250">
        <w:rPr>
          <w:rFonts w:ascii="Times New Roman" w:hAnsi="Times New Roman" w:cs="Times New Roman"/>
          <w:szCs w:val="24"/>
        </w:rPr>
        <w:t>Táto smernica upravuje postup pri podávaní a prijímaní oznámení, týkajúcich sa kriminality alebo inej protispoločenskej činnosti (ďalej len „protispoločenská činnosť“), o ktorej sa fyzická osoba dozvedela v súvislosti s výkonom svojho zamestnania, povolania, postavenia alebo funkcie, postup pri evidovaní oznámení a preverovaní oznámení, pri oboznamovaní oznamovateľa s výsledkom preverenia jeho oznámenia, ako aj podrobnosti o oprávneniach zodpovednej osoby pri preverovaní oznámení, o zachovaní mlčanlivosti o totožnosti oznamovateľa a o spracúvaní osobných údajov uvedených v oznámení.</w:t>
      </w:r>
      <w:r w:rsidR="00182DEC">
        <w:rPr>
          <w:rFonts w:ascii="Times New Roman" w:hAnsi="Times New Roman" w:cs="Times New Roman"/>
          <w:szCs w:val="24"/>
        </w:rPr>
        <w:t xml:space="preserve"> Túto smernicu sme mali z roku 2019, potrebné ju obnoviť </w:t>
      </w:r>
      <w:r w:rsidR="00182DEC" w:rsidRPr="009F5250">
        <w:rPr>
          <w:rFonts w:ascii="Times New Roman" w:hAnsi="Times New Roman" w:cs="Times New Roman"/>
          <w:szCs w:val="24"/>
        </w:rPr>
        <w:t xml:space="preserve">v súlade s ustanovením § 10 ods. 8 zákona č. 54/2019 Z. z. o ochrane oznamovateľov protispoločenskej činnosti a o zmene a doplnení </w:t>
      </w:r>
      <w:r w:rsidR="00182DEC">
        <w:rPr>
          <w:rFonts w:ascii="Times New Roman" w:hAnsi="Times New Roman" w:cs="Times New Roman"/>
          <w:szCs w:val="24"/>
        </w:rPr>
        <w:t xml:space="preserve">zákonom č. 189/2023 </w:t>
      </w:r>
      <w:proofErr w:type="spellStart"/>
      <w:r w:rsidR="00182DEC">
        <w:rPr>
          <w:rFonts w:ascii="Times New Roman" w:hAnsi="Times New Roman" w:cs="Times New Roman"/>
          <w:szCs w:val="24"/>
        </w:rPr>
        <w:t>Z.z</w:t>
      </w:r>
      <w:proofErr w:type="spellEnd"/>
      <w:r w:rsidR="00182DEC">
        <w:rPr>
          <w:rFonts w:ascii="Times New Roman" w:hAnsi="Times New Roman" w:cs="Times New Roman"/>
          <w:szCs w:val="24"/>
        </w:rPr>
        <w:t>.</w:t>
      </w:r>
      <w:r w:rsidR="00182DEC" w:rsidRPr="009F5250">
        <w:rPr>
          <w:rFonts w:ascii="Times New Roman" w:hAnsi="Times New Roman" w:cs="Times New Roman"/>
          <w:szCs w:val="24"/>
        </w:rPr>
        <w:t xml:space="preserve"> </w:t>
      </w:r>
    </w:p>
    <w:p w:rsidR="00EC1056" w:rsidRPr="00182DEC" w:rsidRDefault="00EC1056" w:rsidP="00182DEC">
      <w:pPr>
        <w:jc w:val="both"/>
        <w:rPr>
          <w:rFonts w:ascii="Times New Roman" w:hAnsi="Times New Roman" w:cs="Times New Roman"/>
          <w:szCs w:val="24"/>
        </w:rPr>
      </w:pPr>
    </w:p>
    <w:p w:rsidR="00D56CAA" w:rsidRPr="00D56CAA" w:rsidRDefault="00D56CAA" w:rsidP="0039069C">
      <w:pPr>
        <w:pStyle w:val="Standarduser"/>
        <w:jc w:val="both"/>
        <w:rPr>
          <w:kern w:val="3"/>
          <w:lang w:eastAsia="zh-CN"/>
        </w:rPr>
      </w:pPr>
      <w:r w:rsidRPr="00D56CAA">
        <w:rPr>
          <w:kern w:val="3"/>
          <w:lang w:eastAsia="zh-CN"/>
        </w:rPr>
        <w:t>Poslanci schvaľujú smernicu pri oznamovaní protispoločenskej činnosti:</w:t>
      </w:r>
    </w:p>
    <w:bookmarkEnd w:id="11"/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bookmarkStart w:id="12" w:name="_Hlk153957611"/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bookmarkEnd w:id="12"/>
      <w:r>
        <w:rPr>
          <w:rFonts w:ascii="Times New Roman" w:hAnsi="Times New Roman" w:cs="Times New Roman"/>
        </w:rPr>
        <w:t>:</w:t>
      </w:r>
    </w:p>
    <w:p w:rsidR="00557FC4" w:rsidRPr="00B37615" w:rsidRDefault="00557FC4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2A7B81" w:rsidRDefault="0044611A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1</w:t>
      </w:r>
      <w:r w:rsidR="004E4EA9">
        <w:rPr>
          <w:rFonts w:cs="Calibri"/>
          <w:b/>
          <w:kern w:val="3"/>
          <w:sz w:val="28"/>
          <w:szCs w:val="28"/>
          <w:lang w:eastAsia="zh-CN"/>
        </w:rPr>
        <w:t>4</w:t>
      </w:r>
      <w:r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:rsidR="00FF22F8" w:rsidRDefault="00D56CAA" w:rsidP="00FF22F8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1</w:t>
      </w:r>
      <w:r w:rsidR="002A7B81" w:rsidRPr="008121EE">
        <w:rPr>
          <w:rFonts w:cs="Calibri"/>
          <w:b/>
          <w:bCs/>
          <w:kern w:val="3"/>
          <w:lang w:eastAsia="zh-CN"/>
        </w:rPr>
        <w:t xml:space="preserve">. </w:t>
      </w:r>
      <w:r w:rsidR="00FF22F8" w:rsidRPr="00FF22F8">
        <w:rPr>
          <w:rFonts w:cs="Calibri"/>
          <w:b/>
          <w:bCs/>
          <w:kern w:val="3"/>
          <w:lang w:eastAsia="zh-CN"/>
        </w:rPr>
        <w:t>Žiadosť Spojenej školy internátnej M. Urbana 160/45, Námestovo o podporu plesu</w:t>
      </w:r>
    </w:p>
    <w:p w:rsidR="002A7B81" w:rsidRPr="00872CBE" w:rsidRDefault="002A7B81" w:rsidP="00FF22F8">
      <w:pPr>
        <w:pStyle w:val="Standarduser"/>
        <w:jc w:val="both"/>
        <w:rPr>
          <w:bCs/>
          <w:kern w:val="3"/>
          <w:lang w:eastAsia="zh-CN"/>
        </w:rPr>
      </w:pPr>
      <w:r w:rsidRPr="00872CBE">
        <w:rPr>
          <w:bCs/>
          <w:kern w:val="3"/>
          <w:lang w:eastAsia="zh-CN"/>
        </w:rPr>
        <w:t>Posla</w:t>
      </w:r>
      <w:r>
        <w:rPr>
          <w:bCs/>
          <w:kern w:val="3"/>
          <w:lang w:eastAsia="zh-CN"/>
        </w:rPr>
        <w:t xml:space="preserve">nci, ktorí </w:t>
      </w:r>
      <w:r w:rsidR="00FF22F8">
        <w:rPr>
          <w:bCs/>
          <w:kern w:val="3"/>
          <w:lang w:eastAsia="zh-CN"/>
        </w:rPr>
        <w:t>berú na vedomie túto žiadosť</w:t>
      </w:r>
      <w:r>
        <w:rPr>
          <w:bCs/>
          <w:kern w:val="3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lastRenderedPageBreak/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D54829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</w:t>
      </w:r>
      <w:r w:rsidR="00763281">
        <w:rPr>
          <w:rFonts w:ascii="Times New Roman" w:hAnsi="Times New Roman" w:cs="Times New Roman"/>
        </w:rPr>
        <w:t>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875224" w:rsidRPr="00875224" w:rsidRDefault="00D56CAA" w:rsidP="00875224">
      <w:pPr>
        <w:pStyle w:val="Standarduser"/>
        <w:jc w:val="both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t>2</w:t>
      </w:r>
      <w:r w:rsidR="00875224" w:rsidRPr="00875224">
        <w:rPr>
          <w:b/>
          <w:bCs/>
          <w:kern w:val="3"/>
          <w:lang w:eastAsia="zh-CN"/>
        </w:rPr>
        <w:t>. Žiadosť o poskytnutie príspevku v sume 1000 € na chod organizácie Jednota dôchodcov Sihelné</w:t>
      </w:r>
    </w:p>
    <w:p w:rsidR="002A7B81" w:rsidRPr="00872CBE" w:rsidRDefault="002A7B81" w:rsidP="002A7B81">
      <w:pPr>
        <w:pStyle w:val="Standarduser"/>
        <w:jc w:val="both"/>
        <w:rPr>
          <w:bCs/>
        </w:rPr>
      </w:pPr>
      <w:r w:rsidRPr="00872CBE">
        <w:rPr>
          <w:rFonts w:eastAsia="Calibri"/>
          <w:bCs/>
          <w:kern w:val="3"/>
          <w:lang w:eastAsia="zh-CN"/>
        </w:rPr>
        <w:t xml:space="preserve">Poslanci, ktorí schválili finančný príspevok vo výške </w:t>
      </w:r>
      <w:r w:rsidR="00FF22F8">
        <w:rPr>
          <w:rFonts w:eastAsia="Calibri"/>
          <w:bCs/>
          <w:kern w:val="3"/>
          <w:lang w:eastAsia="zh-CN"/>
        </w:rPr>
        <w:t>8</w:t>
      </w:r>
      <w:r w:rsidRPr="00872CBE">
        <w:rPr>
          <w:rFonts w:eastAsia="Calibri"/>
          <w:bCs/>
          <w:kern w:val="3"/>
          <w:lang w:eastAsia="zh-CN"/>
        </w:rPr>
        <w:t>00 €: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2A7B81" w:rsidRDefault="002A7B81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2A7B81" w:rsidRDefault="00D56CAA" w:rsidP="002A7B81">
      <w:pPr>
        <w:pStyle w:val="Standarduser"/>
        <w:jc w:val="both"/>
        <w:rPr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3</w:t>
      </w:r>
      <w:r w:rsidR="002A7B81" w:rsidRPr="00DE5A00">
        <w:rPr>
          <w:rFonts w:cs="Calibri"/>
          <w:b/>
          <w:kern w:val="3"/>
          <w:lang w:eastAsia="zh-CN"/>
        </w:rPr>
        <w:t xml:space="preserve">. </w:t>
      </w:r>
      <w:r w:rsidR="002A7B81" w:rsidRPr="00DE5A00">
        <w:rPr>
          <w:b/>
          <w:kern w:val="3"/>
          <w:lang w:eastAsia="zh-CN"/>
        </w:rPr>
        <w:t>Žiadosť</w:t>
      </w:r>
      <w:r w:rsidR="00875224">
        <w:rPr>
          <w:b/>
          <w:kern w:val="3"/>
          <w:lang w:eastAsia="zh-CN"/>
        </w:rPr>
        <w:t xml:space="preserve"> Mgr. Martiny </w:t>
      </w:r>
      <w:proofErr w:type="spellStart"/>
      <w:r w:rsidR="00875224">
        <w:rPr>
          <w:b/>
          <w:kern w:val="3"/>
          <w:lang w:eastAsia="zh-CN"/>
        </w:rPr>
        <w:t>Brezoňákovej</w:t>
      </w:r>
      <w:proofErr w:type="spellEnd"/>
      <w:r w:rsidR="00875224">
        <w:rPr>
          <w:b/>
          <w:kern w:val="3"/>
          <w:lang w:eastAsia="zh-CN"/>
        </w:rPr>
        <w:t>, Sihelné 216,</w:t>
      </w:r>
      <w:r w:rsidR="002A7B81" w:rsidRPr="00DE5A00">
        <w:rPr>
          <w:b/>
          <w:kern w:val="3"/>
          <w:lang w:eastAsia="zh-CN"/>
        </w:rPr>
        <w:t xml:space="preserve"> o</w:t>
      </w:r>
      <w:r w:rsidR="002A7B81">
        <w:rPr>
          <w:b/>
          <w:kern w:val="3"/>
          <w:lang w:eastAsia="zh-CN"/>
        </w:rPr>
        <w:t xml:space="preserve"> odpustenie </w:t>
      </w:r>
      <w:r w:rsidR="00D0580D">
        <w:rPr>
          <w:b/>
          <w:kern w:val="3"/>
          <w:lang w:eastAsia="zh-CN"/>
        </w:rPr>
        <w:t>poplatku</w:t>
      </w:r>
      <w:r w:rsidR="002A7B81">
        <w:rPr>
          <w:b/>
          <w:kern w:val="3"/>
          <w:lang w:eastAsia="zh-CN"/>
        </w:rPr>
        <w:t xml:space="preserve"> za prenájom veľkej sály v KD počas </w:t>
      </w:r>
      <w:proofErr w:type="spellStart"/>
      <w:r w:rsidR="002A7B81">
        <w:rPr>
          <w:b/>
          <w:kern w:val="3"/>
          <w:lang w:eastAsia="zh-CN"/>
        </w:rPr>
        <w:t>eRko</w:t>
      </w:r>
      <w:proofErr w:type="spellEnd"/>
      <w:r w:rsidR="002A7B81">
        <w:rPr>
          <w:b/>
          <w:kern w:val="3"/>
          <w:lang w:eastAsia="zh-CN"/>
        </w:rPr>
        <w:t xml:space="preserve"> plesu</w:t>
      </w:r>
    </w:p>
    <w:p w:rsidR="00E1797F" w:rsidRPr="00872CBE" w:rsidRDefault="00E1797F" w:rsidP="002A7B81">
      <w:pPr>
        <w:pStyle w:val="Standarduser"/>
        <w:jc w:val="both"/>
        <w:rPr>
          <w:bCs/>
        </w:rPr>
      </w:pPr>
      <w:r w:rsidRPr="00872CBE">
        <w:rPr>
          <w:rFonts w:eastAsia="Calibri"/>
          <w:bCs/>
          <w:kern w:val="3"/>
          <w:lang w:eastAsia="zh-CN"/>
        </w:rPr>
        <w:t xml:space="preserve">Poslanci, ktorí schválili </w:t>
      </w:r>
      <w:r>
        <w:rPr>
          <w:rFonts w:eastAsia="Calibri"/>
          <w:bCs/>
          <w:kern w:val="3"/>
          <w:lang w:eastAsia="zh-CN"/>
        </w:rPr>
        <w:t>odpustenie poplatkov za prenájom sály počas plesu: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2A7B81" w:rsidRDefault="002A7B81" w:rsidP="002A7B81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875224" w:rsidRDefault="00D56CAA" w:rsidP="00875224">
      <w:pPr>
        <w:pStyle w:val="Standarduser"/>
        <w:jc w:val="both"/>
        <w:rPr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4</w:t>
      </w:r>
      <w:r w:rsidR="00875224" w:rsidRPr="00875224">
        <w:rPr>
          <w:rFonts w:cs="Calibri"/>
          <w:b/>
          <w:kern w:val="3"/>
          <w:lang w:eastAsia="zh-CN"/>
        </w:rPr>
        <w:t xml:space="preserve">. </w:t>
      </w:r>
      <w:r w:rsidR="00875224" w:rsidRPr="00875224">
        <w:rPr>
          <w:b/>
          <w:kern w:val="3"/>
          <w:lang w:eastAsia="zh-CN"/>
        </w:rPr>
        <w:t xml:space="preserve">Žiadosť nájomníkov bytového domu 485 o opravu strechy na tejto budove </w:t>
      </w:r>
    </w:p>
    <w:p w:rsidR="00936A65" w:rsidRPr="00936A65" w:rsidRDefault="00936A65" w:rsidP="00875224">
      <w:pPr>
        <w:pStyle w:val="Standarduser"/>
        <w:jc w:val="both"/>
        <w:rPr>
          <w:kern w:val="3"/>
          <w:lang w:eastAsia="zh-CN"/>
        </w:rPr>
      </w:pPr>
      <w:r w:rsidRPr="00936A65">
        <w:rPr>
          <w:kern w:val="3"/>
          <w:lang w:eastAsia="zh-CN"/>
        </w:rPr>
        <w:t>Drobná prevádzka realizovala opravu tejto strechy prostredníctvom špeciálnych náterov, ale stále to preteká.</w:t>
      </w:r>
      <w:r w:rsidR="008F591A">
        <w:rPr>
          <w:kern w:val="3"/>
          <w:lang w:eastAsia="zh-CN"/>
        </w:rPr>
        <w:t xml:space="preserve"> Tiež boli vymenené nefunkčné strešné okná.</w:t>
      </w:r>
    </w:p>
    <w:p w:rsidR="00936A65" w:rsidRPr="00936A65" w:rsidRDefault="00936A65" w:rsidP="00875224">
      <w:pPr>
        <w:pStyle w:val="Standarduser"/>
        <w:jc w:val="both"/>
        <w:rPr>
          <w:bCs/>
        </w:rPr>
      </w:pPr>
      <w:r w:rsidRPr="00936A65">
        <w:rPr>
          <w:kern w:val="3"/>
          <w:lang w:eastAsia="zh-CN"/>
        </w:rPr>
        <w:t>Poslanci, ktorí schvaľujú oprav</w:t>
      </w:r>
      <w:r w:rsidR="00182DEC">
        <w:rPr>
          <w:kern w:val="3"/>
          <w:lang w:eastAsia="zh-CN"/>
        </w:rPr>
        <w:t>u</w:t>
      </w:r>
      <w:r w:rsidRPr="00936A65">
        <w:rPr>
          <w:kern w:val="3"/>
          <w:lang w:eastAsia="zh-CN"/>
        </w:rPr>
        <w:t xml:space="preserve"> strechy: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F341FC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F341FC" w:rsidRPr="00B37615" w:rsidRDefault="00F341FC" w:rsidP="00F341FC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D54829" w:rsidRPr="00B37615" w:rsidRDefault="00D54829" w:rsidP="00D5482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2A7B81" w:rsidRDefault="00D56CAA" w:rsidP="002A7B81">
      <w:pPr>
        <w:pStyle w:val="Standarduser"/>
        <w:jc w:val="both"/>
        <w:rPr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5</w:t>
      </w:r>
      <w:r w:rsidR="002A7B81" w:rsidRPr="00DE5A00">
        <w:rPr>
          <w:rFonts w:cs="Calibri"/>
          <w:b/>
          <w:kern w:val="3"/>
          <w:lang w:eastAsia="zh-CN"/>
        </w:rPr>
        <w:t xml:space="preserve">. </w:t>
      </w:r>
      <w:r w:rsidR="002A7B81">
        <w:rPr>
          <w:b/>
          <w:kern w:val="3"/>
          <w:lang w:eastAsia="zh-CN"/>
        </w:rPr>
        <w:t xml:space="preserve">Odpoveď Ing. arch. Vladimíra </w:t>
      </w:r>
      <w:proofErr w:type="spellStart"/>
      <w:r w:rsidR="002A7B81">
        <w:rPr>
          <w:b/>
          <w:kern w:val="3"/>
          <w:lang w:eastAsia="zh-CN"/>
        </w:rPr>
        <w:t>Krušinského</w:t>
      </w:r>
      <w:proofErr w:type="spellEnd"/>
      <w:r w:rsidR="002A7B81">
        <w:rPr>
          <w:b/>
          <w:kern w:val="3"/>
          <w:lang w:eastAsia="zh-CN"/>
        </w:rPr>
        <w:t xml:space="preserve"> na mail zo dňa 5. 10. 2023</w:t>
      </w:r>
    </w:p>
    <w:p w:rsidR="007F17D5" w:rsidRPr="00F341FC" w:rsidRDefault="00F341FC" w:rsidP="002A7B81">
      <w:pPr>
        <w:pStyle w:val="Standarduser"/>
        <w:jc w:val="both"/>
        <w:rPr>
          <w:kern w:val="3"/>
          <w:lang w:eastAsia="zh-CN"/>
        </w:rPr>
      </w:pPr>
      <w:r w:rsidRPr="00F341FC">
        <w:rPr>
          <w:kern w:val="3"/>
          <w:lang w:eastAsia="zh-CN"/>
        </w:rPr>
        <w:t xml:space="preserve">Ing. arch. Vladimír </w:t>
      </w:r>
      <w:proofErr w:type="spellStart"/>
      <w:r w:rsidRPr="00F341FC">
        <w:rPr>
          <w:kern w:val="3"/>
          <w:lang w:eastAsia="zh-CN"/>
        </w:rPr>
        <w:t>Krušinský</w:t>
      </w:r>
      <w:proofErr w:type="spellEnd"/>
      <w:r w:rsidRPr="00F341FC">
        <w:rPr>
          <w:kern w:val="3"/>
          <w:lang w:eastAsia="zh-CN"/>
        </w:rPr>
        <w:t xml:space="preserve"> a Ing. arch. </w:t>
      </w:r>
      <w:r>
        <w:rPr>
          <w:kern w:val="3"/>
          <w:lang w:eastAsia="zh-CN"/>
        </w:rPr>
        <w:t xml:space="preserve">Vladimír </w:t>
      </w:r>
      <w:proofErr w:type="spellStart"/>
      <w:r w:rsidRPr="00F341FC">
        <w:rPr>
          <w:kern w:val="3"/>
          <w:lang w:eastAsia="zh-CN"/>
        </w:rPr>
        <w:t>Barčiak</w:t>
      </w:r>
      <w:proofErr w:type="spellEnd"/>
      <w:r w:rsidRPr="00F341FC">
        <w:rPr>
          <w:kern w:val="3"/>
          <w:lang w:eastAsia="zh-CN"/>
        </w:rPr>
        <w:t xml:space="preserve"> </w:t>
      </w:r>
      <w:r w:rsidR="008F591A">
        <w:rPr>
          <w:kern w:val="3"/>
          <w:lang w:eastAsia="zh-CN"/>
        </w:rPr>
        <w:t>s</w:t>
      </w:r>
      <w:r w:rsidRPr="00F341FC">
        <w:rPr>
          <w:kern w:val="3"/>
          <w:lang w:eastAsia="zh-CN"/>
        </w:rPr>
        <w:t>a opäť nezúčastnil</w:t>
      </w:r>
      <w:r>
        <w:rPr>
          <w:kern w:val="3"/>
          <w:lang w:eastAsia="zh-CN"/>
        </w:rPr>
        <w:t>i</w:t>
      </w:r>
      <w:r w:rsidRPr="00F341FC">
        <w:rPr>
          <w:kern w:val="3"/>
          <w:lang w:eastAsia="zh-CN"/>
        </w:rPr>
        <w:t xml:space="preserve"> stretnutia s poslancami, ktoré sa malo konať pred dnešným zastupiteľstvom.</w:t>
      </w:r>
    </w:p>
    <w:p w:rsidR="00F341FC" w:rsidRPr="00872CBE" w:rsidRDefault="00F341FC" w:rsidP="002A7B81">
      <w:pPr>
        <w:pStyle w:val="Standarduser"/>
        <w:jc w:val="both"/>
        <w:rPr>
          <w:bCs/>
        </w:rPr>
      </w:pPr>
      <w:r w:rsidRPr="00F341FC">
        <w:rPr>
          <w:kern w:val="3"/>
          <w:lang w:eastAsia="zh-CN"/>
        </w:rPr>
        <w:t xml:space="preserve">Poslanci, ktorí berú na vedomie odpoveď </w:t>
      </w:r>
      <w:r>
        <w:rPr>
          <w:kern w:val="3"/>
          <w:lang w:eastAsia="zh-CN"/>
        </w:rPr>
        <w:t>Ing</w:t>
      </w:r>
      <w:r w:rsidRPr="00F341FC">
        <w:rPr>
          <w:kern w:val="3"/>
          <w:lang w:eastAsia="zh-CN"/>
        </w:rPr>
        <w:t xml:space="preserve">. arch. </w:t>
      </w:r>
      <w:proofErr w:type="spellStart"/>
      <w:r w:rsidRPr="00F341FC">
        <w:rPr>
          <w:kern w:val="3"/>
          <w:lang w:eastAsia="zh-CN"/>
        </w:rPr>
        <w:t>Krušinského</w:t>
      </w:r>
      <w:proofErr w:type="spellEnd"/>
      <w:r>
        <w:rPr>
          <w:kern w:val="3"/>
          <w:lang w:eastAsia="zh-CN"/>
        </w:rPr>
        <w:t xml:space="preserve"> na list, ktorí mu napísali poslanci a</w:t>
      </w:r>
      <w:r w:rsidR="008F591A">
        <w:rPr>
          <w:kern w:val="3"/>
          <w:lang w:eastAsia="zh-CN"/>
        </w:rPr>
        <w:t xml:space="preserve"> aj</w:t>
      </w:r>
      <w:r>
        <w:rPr>
          <w:kern w:val="3"/>
          <w:lang w:eastAsia="zh-CN"/>
        </w:rPr>
        <w:t xml:space="preserve"> právnička</w:t>
      </w:r>
      <w:r w:rsidRPr="00F341FC">
        <w:rPr>
          <w:kern w:val="3"/>
          <w:lang w:eastAsia="zh-CN"/>
        </w:rPr>
        <w:t>:</w:t>
      </w:r>
      <w:r>
        <w:rPr>
          <w:b/>
          <w:kern w:val="3"/>
          <w:lang w:eastAsia="zh-CN"/>
        </w:rPr>
        <w:t xml:space="preserve"> 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A7B81" w:rsidRDefault="00692831" w:rsidP="00692831">
      <w:pPr>
        <w:pStyle w:val="Standarduser"/>
        <w:jc w:val="both"/>
      </w:pPr>
      <w:r>
        <w:t>Zdržal sa:</w:t>
      </w:r>
    </w:p>
    <w:p w:rsidR="00692831" w:rsidRDefault="00692831" w:rsidP="00692831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2A7B81" w:rsidRPr="00AB2C87" w:rsidRDefault="00D56CAA" w:rsidP="002A7B81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6</w:t>
      </w:r>
      <w:r w:rsidR="002A7B81" w:rsidRPr="00AB2C87">
        <w:rPr>
          <w:rFonts w:eastAsia="Calibri"/>
          <w:b/>
          <w:kern w:val="3"/>
          <w:lang w:eastAsia="zh-CN"/>
        </w:rPr>
        <w:t xml:space="preserve">. </w:t>
      </w:r>
      <w:r w:rsidR="002A7B81" w:rsidRPr="00AB2C87">
        <w:rPr>
          <w:b/>
          <w:kern w:val="3"/>
          <w:lang w:eastAsia="zh-CN"/>
        </w:rPr>
        <w:t xml:space="preserve">Žiadosť Evy </w:t>
      </w:r>
      <w:proofErr w:type="spellStart"/>
      <w:r w:rsidR="002A7B81" w:rsidRPr="00AB2C87">
        <w:rPr>
          <w:b/>
          <w:kern w:val="3"/>
          <w:lang w:eastAsia="zh-CN"/>
        </w:rPr>
        <w:t>Mazurákovej</w:t>
      </w:r>
      <w:proofErr w:type="spellEnd"/>
      <w:r w:rsidR="002A7B81" w:rsidRPr="00AB2C87">
        <w:rPr>
          <w:b/>
          <w:kern w:val="3"/>
          <w:lang w:eastAsia="zh-CN"/>
        </w:rPr>
        <w:t>,  Sihelné 215/3, o predlženie nájomnej zmluvy na dva roky</w:t>
      </w:r>
    </w:p>
    <w:p w:rsidR="002A7B81" w:rsidRPr="00F73CCA" w:rsidRDefault="002A7B81" w:rsidP="002A7B81">
      <w:pPr>
        <w:pStyle w:val="Standarduser"/>
        <w:rPr>
          <w:rFonts w:eastAsia="Calibri"/>
          <w:bCs/>
          <w:lang w:eastAsia="en-US"/>
        </w:rPr>
      </w:pPr>
      <w:r w:rsidRPr="00F73CCA">
        <w:rPr>
          <w:bCs/>
          <w:kern w:val="3"/>
          <w:lang w:eastAsia="zh-CN"/>
        </w:rPr>
        <w:t>Poslanci , ktorí schvaľujú predlženie nájomnej zmluvy na dva roky: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2A7B81" w:rsidRDefault="002A7B81" w:rsidP="002A7B81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2A7B81" w:rsidRPr="00AB2C87" w:rsidRDefault="00D56CAA" w:rsidP="002A7B81">
      <w:pPr>
        <w:pStyle w:val="Standarduser"/>
        <w:jc w:val="both"/>
        <w:rPr>
          <w:b/>
        </w:rPr>
      </w:pPr>
      <w:r>
        <w:rPr>
          <w:rFonts w:eastAsia="Calibri"/>
          <w:b/>
          <w:kern w:val="3"/>
          <w:lang w:eastAsia="zh-CN"/>
        </w:rPr>
        <w:t>7</w:t>
      </w:r>
      <w:r w:rsidR="002A7B81" w:rsidRPr="00AB2C87">
        <w:rPr>
          <w:rFonts w:eastAsia="Calibri"/>
          <w:b/>
          <w:kern w:val="3"/>
          <w:lang w:eastAsia="zh-CN"/>
        </w:rPr>
        <w:t xml:space="preserve">. </w:t>
      </w:r>
      <w:r w:rsidR="002A7B81" w:rsidRPr="00AB2C87">
        <w:rPr>
          <w:b/>
          <w:kern w:val="3"/>
          <w:lang w:eastAsia="zh-CN"/>
        </w:rPr>
        <w:t xml:space="preserve">Žiadosť </w:t>
      </w:r>
      <w:r w:rsidR="002A7B81">
        <w:rPr>
          <w:b/>
          <w:kern w:val="3"/>
          <w:lang w:eastAsia="zh-CN"/>
        </w:rPr>
        <w:t>Filipa Sušienku</w:t>
      </w:r>
      <w:r w:rsidR="002A7B81" w:rsidRPr="00AB2C87">
        <w:rPr>
          <w:b/>
          <w:kern w:val="3"/>
          <w:lang w:eastAsia="zh-CN"/>
        </w:rPr>
        <w:t>,  Sihelné 215/</w:t>
      </w:r>
      <w:r w:rsidR="002A7B81">
        <w:rPr>
          <w:b/>
          <w:kern w:val="3"/>
          <w:lang w:eastAsia="zh-CN"/>
        </w:rPr>
        <w:t>10</w:t>
      </w:r>
      <w:r w:rsidR="002A7B81" w:rsidRPr="00AB2C87">
        <w:rPr>
          <w:b/>
          <w:kern w:val="3"/>
          <w:lang w:eastAsia="zh-CN"/>
        </w:rPr>
        <w:t>, o predlženie nájomnej zmluvy</w:t>
      </w:r>
      <w:r w:rsidR="00FF22F8">
        <w:rPr>
          <w:b/>
          <w:kern w:val="3"/>
          <w:lang w:eastAsia="zh-CN"/>
        </w:rPr>
        <w:t xml:space="preserve"> na 6 mesiacov v prípade úhrady nedoplatkov do konca roka 2023</w:t>
      </w:r>
    </w:p>
    <w:p w:rsidR="002A7B81" w:rsidRPr="00F73CCA" w:rsidRDefault="002A7B81" w:rsidP="002A7B81">
      <w:pPr>
        <w:pStyle w:val="Standarduser"/>
        <w:rPr>
          <w:rFonts w:eastAsia="Calibri"/>
          <w:bCs/>
          <w:lang w:eastAsia="en-US"/>
        </w:rPr>
      </w:pPr>
      <w:r w:rsidRPr="00F73CCA">
        <w:rPr>
          <w:bCs/>
          <w:kern w:val="3"/>
          <w:lang w:eastAsia="zh-CN"/>
        </w:rPr>
        <w:lastRenderedPageBreak/>
        <w:t xml:space="preserve">Poslanci , ktorí schvaľujú predlženie nájomnej zmluvy na </w:t>
      </w:r>
      <w:r w:rsidR="00FF22F8">
        <w:rPr>
          <w:bCs/>
          <w:kern w:val="3"/>
          <w:lang w:eastAsia="zh-CN"/>
        </w:rPr>
        <w:t>pol roka v prípade úhrady</w:t>
      </w:r>
      <w:r w:rsidR="00182DEC">
        <w:rPr>
          <w:bCs/>
          <w:kern w:val="3"/>
          <w:lang w:eastAsia="zh-CN"/>
        </w:rPr>
        <w:t xml:space="preserve"> </w:t>
      </w:r>
      <w:r w:rsidR="00FF22F8">
        <w:rPr>
          <w:bCs/>
          <w:kern w:val="3"/>
          <w:lang w:eastAsia="zh-CN"/>
        </w:rPr>
        <w:t>nedoplatkov do konca roku 2023</w:t>
      </w:r>
      <w:r w:rsidRPr="00F73CCA">
        <w:rPr>
          <w:bCs/>
          <w:kern w:val="3"/>
          <w:lang w:eastAsia="zh-CN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D41634" w:rsidRDefault="00D41634" w:rsidP="00D5482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</w:p>
    <w:p w:rsidR="00D41634" w:rsidRPr="00D41634" w:rsidRDefault="00D56CAA" w:rsidP="00D5482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41634" w:rsidRPr="00D41634">
        <w:rPr>
          <w:rFonts w:ascii="Times New Roman" w:hAnsi="Times New Roman" w:cs="Times New Roman"/>
          <w:b/>
        </w:rPr>
        <w:t xml:space="preserve">. Žiadosť o Róberta </w:t>
      </w:r>
      <w:proofErr w:type="spellStart"/>
      <w:r w:rsidR="00D41634" w:rsidRPr="00D41634">
        <w:rPr>
          <w:rFonts w:ascii="Times New Roman" w:hAnsi="Times New Roman" w:cs="Times New Roman"/>
          <w:b/>
        </w:rPr>
        <w:t>Grobarčíka</w:t>
      </w:r>
      <w:proofErr w:type="spellEnd"/>
      <w:r w:rsidR="007F17D5">
        <w:rPr>
          <w:rFonts w:ascii="Times New Roman" w:hAnsi="Times New Roman" w:cs="Times New Roman"/>
          <w:b/>
        </w:rPr>
        <w:t>, Sihelné 380,</w:t>
      </w:r>
      <w:r w:rsidR="00D41634" w:rsidRPr="00D41634">
        <w:rPr>
          <w:rFonts w:ascii="Times New Roman" w:hAnsi="Times New Roman" w:cs="Times New Roman"/>
          <w:b/>
        </w:rPr>
        <w:t xml:space="preserve"> o poskytnutie príspevku v sume 1</w:t>
      </w:r>
      <w:r w:rsidR="00D41634">
        <w:rPr>
          <w:rFonts w:ascii="Times New Roman" w:hAnsi="Times New Roman" w:cs="Times New Roman"/>
          <w:b/>
        </w:rPr>
        <w:t xml:space="preserve"> 500</w:t>
      </w:r>
      <w:r w:rsidR="00D41634" w:rsidRPr="00D41634">
        <w:rPr>
          <w:rFonts w:ascii="Times New Roman" w:hAnsi="Times New Roman" w:cs="Times New Roman"/>
          <w:b/>
        </w:rPr>
        <w:t xml:space="preserve"> € na zorganizovanie Turnaja mládeže  v telocvični v Sihelnom</w:t>
      </w:r>
    </w:p>
    <w:p w:rsidR="00D0580D" w:rsidRPr="00D41634" w:rsidRDefault="00D41634" w:rsidP="0039069C">
      <w:pPr>
        <w:pStyle w:val="Standarduser"/>
        <w:jc w:val="both"/>
        <w:rPr>
          <w:rFonts w:cs="Calibri"/>
          <w:kern w:val="3"/>
          <w:lang w:eastAsia="zh-CN"/>
        </w:rPr>
      </w:pPr>
      <w:r w:rsidRPr="00D41634">
        <w:rPr>
          <w:rFonts w:cs="Calibri"/>
          <w:kern w:val="3"/>
          <w:lang w:eastAsia="zh-CN"/>
        </w:rPr>
        <w:t>Poslanci</w:t>
      </w:r>
      <w:r w:rsidR="008F591A">
        <w:rPr>
          <w:rFonts w:cs="Calibri"/>
          <w:kern w:val="3"/>
          <w:lang w:eastAsia="zh-CN"/>
        </w:rPr>
        <w:t>, ktorí</w:t>
      </w:r>
      <w:r w:rsidRPr="00D41634">
        <w:rPr>
          <w:rFonts w:cs="Calibri"/>
          <w:kern w:val="3"/>
          <w:lang w:eastAsia="zh-CN"/>
        </w:rPr>
        <w:t xml:space="preserve"> </w:t>
      </w:r>
      <w:proofErr w:type="spellStart"/>
      <w:r w:rsidRPr="00D41634">
        <w:rPr>
          <w:rFonts w:cs="Calibri"/>
          <w:kern w:val="3"/>
          <w:lang w:eastAsia="zh-CN"/>
        </w:rPr>
        <w:t>schvá</w:t>
      </w:r>
      <w:r w:rsidR="008F591A">
        <w:rPr>
          <w:rFonts w:cs="Calibri"/>
          <w:kern w:val="3"/>
          <w:lang w:eastAsia="zh-CN"/>
        </w:rPr>
        <w:t>ľujú</w:t>
      </w:r>
      <w:proofErr w:type="spellEnd"/>
      <w:r w:rsidRPr="00D41634">
        <w:rPr>
          <w:rFonts w:cs="Calibri"/>
          <w:kern w:val="3"/>
          <w:lang w:eastAsia="zh-CN"/>
        </w:rPr>
        <w:t xml:space="preserve"> príspevok vo výške  1000 €</w:t>
      </w:r>
      <w:r w:rsidR="008F591A">
        <w:rPr>
          <w:rFonts w:cs="Calibri"/>
          <w:kern w:val="3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="00290C6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D41634" w:rsidRDefault="00D41634" w:rsidP="00D41634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7F17D5" w:rsidRPr="007F17D5" w:rsidRDefault="00D56CAA" w:rsidP="007F17D5">
      <w:pPr>
        <w:pStyle w:val="Standarduser"/>
        <w:rPr>
          <w:b/>
        </w:rPr>
      </w:pPr>
      <w:r>
        <w:rPr>
          <w:b/>
        </w:rPr>
        <w:t>9</w:t>
      </w:r>
      <w:r w:rsidR="007F17D5" w:rsidRPr="007F17D5">
        <w:rPr>
          <w:b/>
        </w:rPr>
        <w:t xml:space="preserve">. Žiadosť o Róberta </w:t>
      </w:r>
      <w:proofErr w:type="spellStart"/>
      <w:r w:rsidR="007F17D5" w:rsidRPr="007F17D5">
        <w:rPr>
          <w:b/>
        </w:rPr>
        <w:t>Grobarčíka</w:t>
      </w:r>
      <w:proofErr w:type="spellEnd"/>
      <w:r w:rsidR="007F17D5" w:rsidRPr="007F17D5">
        <w:rPr>
          <w:b/>
        </w:rPr>
        <w:t>, Sihelné 380, o navýšenie rozpočtu na rok 2024 pre OŠK Sihelné v sume 4</w:t>
      </w:r>
      <w:r w:rsidR="008F591A">
        <w:rPr>
          <w:b/>
        </w:rPr>
        <w:t xml:space="preserve"> </w:t>
      </w:r>
      <w:r w:rsidR="007F17D5" w:rsidRPr="007F17D5">
        <w:rPr>
          <w:b/>
        </w:rPr>
        <w:t>000 €</w:t>
      </w:r>
    </w:p>
    <w:p w:rsidR="007F17D5" w:rsidRPr="007F17D5" w:rsidRDefault="002E6258" w:rsidP="007F17D5">
      <w:pPr>
        <w:pStyle w:val="Standarduser"/>
      </w:pPr>
      <w:r>
        <w:t xml:space="preserve">Pán Róbert </w:t>
      </w:r>
      <w:proofErr w:type="spellStart"/>
      <w:r>
        <w:t>Grobarčík</w:t>
      </w:r>
      <w:proofErr w:type="spellEnd"/>
      <w:r>
        <w:t xml:space="preserve"> s</w:t>
      </w:r>
      <w:r w:rsidR="007F17D5" w:rsidRPr="007F17D5">
        <w:t>voju žiadosť odôvodňuje založením dvoch nových futbalových kategórii. Spolu bude v obci 5 futbalových kategórii. Navýšenie žiada kvôli zvyšovaniu registračných a členských poplatkov, na futbalové pomôcky</w:t>
      </w:r>
      <w:r w:rsidR="007F17D5">
        <w:t xml:space="preserve">, </w:t>
      </w:r>
      <w:r w:rsidR="007F17D5" w:rsidRPr="007F17D5">
        <w:t>školenia, odmeny trénerom, ktorí majú ochotu vychovávať a viesť deti k športu.</w:t>
      </w:r>
    </w:p>
    <w:p w:rsidR="007F17D5" w:rsidRPr="00D41634" w:rsidRDefault="007F17D5" w:rsidP="007F17D5">
      <w:pPr>
        <w:pStyle w:val="Standarduser"/>
        <w:jc w:val="both"/>
        <w:rPr>
          <w:rFonts w:cs="Calibri"/>
          <w:kern w:val="3"/>
          <w:lang w:eastAsia="zh-CN"/>
        </w:rPr>
      </w:pPr>
      <w:r w:rsidRPr="00D41634">
        <w:rPr>
          <w:rFonts w:cs="Calibri"/>
          <w:kern w:val="3"/>
          <w:lang w:eastAsia="zh-CN"/>
        </w:rPr>
        <w:t>Poslanci</w:t>
      </w:r>
      <w:r w:rsidR="008F591A">
        <w:rPr>
          <w:rFonts w:cs="Calibri"/>
          <w:kern w:val="3"/>
          <w:lang w:eastAsia="zh-CN"/>
        </w:rPr>
        <w:t>, ktorí</w:t>
      </w:r>
      <w:r w:rsidRPr="00D41634">
        <w:rPr>
          <w:rFonts w:cs="Calibri"/>
          <w:kern w:val="3"/>
          <w:lang w:eastAsia="zh-CN"/>
        </w:rPr>
        <w:t xml:space="preserve"> </w:t>
      </w:r>
      <w:r w:rsidR="008F591A" w:rsidRPr="00D41634">
        <w:rPr>
          <w:rFonts w:cs="Calibri"/>
          <w:kern w:val="3"/>
          <w:lang w:eastAsia="zh-CN"/>
        </w:rPr>
        <w:t>schva</w:t>
      </w:r>
      <w:r w:rsidR="008F591A">
        <w:rPr>
          <w:rFonts w:cs="Calibri"/>
          <w:kern w:val="3"/>
          <w:lang w:eastAsia="zh-CN"/>
        </w:rPr>
        <w:t>ľujú</w:t>
      </w:r>
      <w:r w:rsidRPr="00D41634">
        <w:rPr>
          <w:rFonts w:cs="Calibri"/>
          <w:kern w:val="3"/>
          <w:lang w:eastAsia="zh-CN"/>
        </w:rPr>
        <w:t xml:space="preserve"> </w:t>
      </w:r>
      <w:r>
        <w:rPr>
          <w:rFonts w:cs="Calibri"/>
          <w:kern w:val="3"/>
          <w:lang w:eastAsia="zh-CN"/>
        </w:rPr>
        <w:t xml:space="preserve">navýšenie </w:t>
      </w:r>
      <w:r w:rsidRPr="00D41634">
        <w:rPr>
          <w:rFonts w:cs="Calibri"/>
          <w:kern w:val="3"/>
          <w:lang w:eastAsia="zh-CN"/>
        </w:rPr>
        <w:t xml:space="preserve"> vo výške  </w:t>
      </w:r>
      <w:r>
        <w:rPr>
          <w:rFonts w:cs="Calibri"/>
          <w:kern w:val="3"/>
          <w:lang w:eastAsia="zh-CN"/>
        </w:rPr>
        <w:t>2 500</w:t>
      </w:r>
      <w:r w:rsidRPr="00D41634">
        <w:rPr>
          <w:rFonts w:cs="Calibri"/>
          <w:kern w:val="3"/>
          <w:lang w:eastAsia="zh-CN"/>
        </w:rPr>
        <w:t xml:space="preserve"> €</w:t>
      </w:r>
      <w:r>
        <w:rPr>
          <w:rFonts w:cs="Calibri"/>
          <w:kern w:val="3"/>
          <w:lang w:eastAsia="zh-CN"/>
        </w:rPr>
        <w:t xml:space="preserve"> pre OŠK Sihelné: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E1797F" w:rsidRPr="00B37615" w:rsidRDefault="00E1797F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E1797F" w:rsidRPr="00E1797F" w:rsidRDefault="00E1797F" w:rsidP="00E1797F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  <w:r w:rsidRPr="00E1797F">
        <w:rPr>
          <w:b/>
          <w:kern w:val="3"/>
          <w:lang w:eastAsia="zh-CN"/>
        </w:rPr>
        <w:t xml:space="preserve">10. Žiadosť PaedDr. Anny </w:t>
      </w:r>
      <w:proofErr w:type="spellStart"/>
      <w:r w:rsidRPr="00E1797F">
        <w:rPr>
          <w:b/>
          <w:kern w:val="3"/>
          <w:lang w:eastAsia="zh-CN"/>
        </w:rPr>
        <w:t>Grobarčíkovej</w:t>
      </w:r>
      <w:proofErr w:type="spellEnd"/>
      <w:r w:rsidR="008F591A">
        <w:rPr>
          <w:b/>
          <w:kern w:val="3"/>
          <w:lang w:eastAsia="zh-CN"/>
        </w:rPr>
        <w:t>,</w:t>
      </w:r>
      <w:r w:rsidRPr="00E1797F">
        <w:rPr>
          <w:b/>
          <w:kern w:val="3"/>
          <w:lang w:eastAsia="zh-CN"/>
        </w:rPr>
        <w:t xml:space="preserve"> o prerušenie vyplácania poslaneckej odmeny</w:t>
      </w:r>
    </w:p>
    <w:p w:rsidR="00E1797F" w:rsidRDefault="00E1797F" w:rsidP="00E1797F">
      <w:pPr>
        <w:pStyle w:val="Standarduser"/>
        <w:jc w:val="both"/>
        <w:rPr>
          <w:rFonts w:cs="Calibri"/>
          <w:kern w:val="3"/>
          <w:lang w:eastAsia="zh-CN"/>
        </w:rPr>
      </w:pPr>
      <w:r w:rsidRPr="00D41634">
        <w:rPr>
          <w:rFonts w:cs="Calibri"/>
          <w:kern w:val="3"/>
          <w:lang w:eastAsia="zh-CN"/>
        </w:rPr>
        <w:t>Poslanci</w:t>
      </w:r>
      <w:r w:rsidR="008F591A">
        <w:rPr>
          <w:rFonts w:cs="Calibri"/>
          <w:kern w:val="3"/>
          <w:lang w:eastAsia="zh-CN"/>
        </w:rPr>
        <w:t>,</w:t>
      </w:r>
      <w:r w:rsidRPr="00D41634">
        <w:rPr>
          <w:rFonts w:cs="Calibri"/>
          <w:kern w:val="3"/>
          <w:lang w:eastAsia="zh-CN"/>
        </w:rPr>
        <w:t xml:space="preserve"> </w:t>
      </w:r>
      <w:r w:rsidR="008F591A">
        <w:rPr>
          <w:rFonts w:cs="Calibri"/>
          <w:kern w:val="3"/>
          <w:lang w:eastAsia="zh-CN"/>
        </w:rPr>
        <w:t xml:space="preserve">ktorí </w:t>
      </w:r>
      <w:r>
        <w:rPr>
          <w:rFonts w:cs="Calibri"/>
          <w:kern w:val="3"/>
          <w:lang w:eastAsia="zh-CN"/>
        </w:rPr>
        <w:t>berú na vedomie túto žiadosť:</w:t>
      </w:r>
    </w:p>
    <w:p w:rsidR="00E1797F" w:rsidRPr="00B37615" w:rsidRDefault="00E1797F" w:rsidP="00E1797F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E1797F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FF22F8" w:rsidRDefault="00FF22F8" w:rsidP="00FF22F8">
      <w:pPr>
        <w:pStyle w:val="Standarduser"/>
        <w:jc w:val="both"/>
        <w:rPr>
          <w:rFonts w:cs="Calibri"/>
          <w:b/>
          <w:bCs/>
          <w:kern w:val="3"/>
          <w:lang w:eastAsia="zh-CN"/>
        </w:rPr>
      </w:pPr>
      <w:r w:rsidRPr="00FF22F8">
        <w:rPr>
          <w:rFonts w:cs="Calibri"/>
          <w:b/>
          <w:bCs/>
          <w:kern w:val="3"/>
          <w:lang w:eastAsia="zh-CN"/>
        </w:rPr>
        <w:t>1</w:t>
      </w:r>
      <w:r w:rsidR="008F591A">
        <w:rPr>
          <w:rFonts w:cs="Calibri"/>
          <w:b/>
          <w:bCs/>
          <w:kern w:val="3"/>
          <w:lang w:eastAsia="zh-CN"/>
        </w:rPr>
        <w:t>1</w:t>
      </w:r>
      <w:r w:rsidRPr="00FF22F8">
        <w:rPr>
          <w:rFonts w:cs="Calibri"/>
          <w:b/>
          <w:bCs/>
          <w:kern w:val="3"/>
          <w:lang w:eastAsia="zh-CN"/>
        </w:rPr>
        <w:t xml:space="preserve">. </w:t>
      </w:r>
      <w:r w:rsidR="003A0335">
        <w:rPr>
          <w:rFonts w:cs="Calibri"/>
          <w:b/>
          <w:bCs/>
          <w:kern w:val="3"/>
          <w:lang w:eastAsia="zh-CN"/>
        </w:rPr>
        <w:t xml:space="preserve">Žiadosť </w:t>
      </w:r>
      <w:r w:rsidRPr="00FF22F8">
        <w:rPr>
          <w:rFonts w:cs="Calibri"/>
          <w:b/>
          <w:bCs/>
          <w:kern w:val="3"/>
          <w:lang w:eastAsia="zh-CN"/>
        </w:rPr>
        <w:t xml:space="preserve">Mária </w:t>
      </w:r>
      <w:proofErr w:type="spellStart"/>
      <w:r w:rsidRPr="00FF22F8">
        <w:rPr>
          <w:rFonts w:cs="Calibri"/>
          <w:b/>
          <w:bCs/>
          <w:kern w:val="3"/>
          <w:lang w:eastAsia="zh-CN"/>
        </w:rPr>
        <w:t>Zo</w:t>
      </w:r>
      <w:r>
        <w:rPr>
          <w:rFonts w:cs="Calibri"/>
          <w:b/>
          <w:bCs/>
          <w:kern w:val="3"/>
          <w:lang w:eastAsia="zh-CN"/>
        </w:rPr>
        <w:t>š</w:t>
      </w:r>
      <w:r w:rsidRPr="00FF22F8">
        <w:rPr>
          <w:rFonts w:cs="Calibri"/>
          <w:b/>
          <w:bCs/>
          <w:kern w:val="3"/>
          <w:lang w:eastAsia="zh-CN"/>
        </w:rPr>
        <w:t>šáka</w:t>
      </w:r>
      <w:proofErr w:type="spellEnd"/>
      <w:r w:rsidRPr="00FF22F8">
        <w:rPr>
          <w:rFonts w:cs="Calibri"/>
          <w:b/>
          <w:bCs/>
          <w:kern w:val="3"/>
          <w:lang w:eastAsia="zh-CN"/>
        </w:rPr>
        <w:t xml:space="preserve">, Rabčice 538, žiadosť o prenájom bytu </w:t>
      </w:r>
    </w:p>
    <w:p w:rsidR="002E6258" w:rsidRPr="002E6258" w:rsidRDefault="002E6258" w:rsidP="00FF22F8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2E6258">
        <w:rPr>
          <w:rFonts w:cs="Calibri"/>
          <w:bCs/>
          <w:kern w:val="3"/>
          <w:lang w:eastAsia="zh-CN"/>
        </w:rPr>
        <w:t>Momentálne nemáme voľné byty.</w:t>
      </w:r>
    </w:p>
    <w:p w:rsidR="002E6258" w:rsidRDefault="00FF22F8" w:rsidP="00FF22F8">
      <w:pPr>
        <w:pStyle w:val="Standarduser"/>
        <w:jc w:val="both"/>
        <w:rPr>
          <w:rFonts w:cs="Calibri"/>
          <w:kern w:val="3"/>
          <w:lang w:eastAsia="zh-CN"/>
        </w:rPr>
      </w:pPr>
      <w:r w:rsidRPr="00D41634">
        <w:rPr>
          <w:rFonts w:cs="Calibri"/>
          <w:kern w:val="3"/>
          <w:lang w:eastAsia="zh-CN"/>
        </w:rPr>
        <w:t>Poslanci</w:t>
      </w:r>
      <w:r w:rsidR="008F591A">
        <w:rPr>
          <w:rFonts w:cs="Calibri"/>
          <w:kern w:val="3"/>
          <w:lang w:eastAsia="zh-CN"/>
        </w:rPr>
        <w:t>, ktorí</w:t>
      </w:r>
      <w:r w:rsidRPr="00D41634">
        <w:rPr>
          <w:rFonts w:cs="Calibri"/>
          <w:kern w:val="3"/>
          <w:lang w:eastAsia="zh-CN"/>
        </w:rPr>
        <w:t xml:space="preserve"> </w:t>
      </w:r>
      <w:r w:rsidR="002E6258">
        <w:rPr>
          <w:rFonts w:cs="Calibri"/>
          <w:kern w:val="3"/>
          <w:lang w:eastAsia="zh-CN"/>
        </w:rPr>
        <w:t>berú na vedomie túto žiadosť:</w:t>
      </w:r>
    </w:p>
    <w:p w:rsidR="00692831" w:rsidRDefault="004D2E49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  <w:r w:rsidR="00692831" w:rsidRPr="00692831">
        <w:rPr>
          <w:rFonts w:ascii="Times New Roman" w:hAnsi="Times New Roman" w:cs="Times New Roman"/>
        </w:rPr>
        <w:t xml:space="preserve"> </w:t>
      </w:r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4D2E49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7F17D5" w:rsidRDefault="007F17D5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:rsidR="00652175" w:rsidRDefault="003A0335" w:rsidP="00652175">
      <w:pPr>
        <w:pStyle w:val="Standarduser"/>
        <w:rPr>
          <w:b/>
        </w:rPr>
      </w:pPr>
      <w:r>
        <w:rPr>
          <w:b/>
        </w:rPr>
        <w:t>1</w:t>
      </w:r>
      <w:r w:rsidR="008F591A">
        <w:rPr>
          <w:b/>
        </w:rPr>
        <w:t>2</w:t>
      </w:r>
      <w:r w:rsidR="00652175" w:rsidRPr="00652175">
        <w:rPr>
          <w:b/>
        </w:rPr>
        <w:t>. Vypracovanie dokumentácie na premostenie potoka v Sihelnom pri ihrisku v</w:t>
      </w:r>
      <w:r w:rsidR="00652175">
        <w:rPr>
          <w:b/>
        </w:rPr>
        <w:t> </w:t>
      </w:r>
      <w:r w:rsidR="00652175" w:rsidRPr="00652175">
        <w:rPr>
          <w:b/>
        </w:rPr>
        <w:t>sume</w:t>
      </w:r>
    </w:p>
    <w:p w:rsidR="00652175" w:rsidRDefault="00652175" w:rsidP="00652175">
      <w:pPr>
        <w:pStyle w:val="Standarduser"/>
        <w:rPr>
          <w:b/>
        </w:rPr>
      </w:pPr>
      <w:r w:rsidRPr="00652175">
        <w:rPr>
          <w:b/>
        </w:rPr>
        <w:t xml:space="preserve">2 250 € od </w:t>
      </w:r>
      <w:r w:rsidR="00D560B1">
        <w:rPr>
          <w:b/>
        </w:rPr>
        <w:t>Ing.</w:t>
      </w:r>
      <w:r w:rsidRPr="00652175">
        <w:rPr>
          <w:b/>
        </w:rPr>
        <w:t xml:space="preserve"> Ľubomíra </w:t>
      </w:r>
      <w:proofErr w:type="spellStart"/>
      <w:r w:rsidRPr="00652175">
        <w:rPr>
          <w:b/>
        </w:rPr>
        <w:t>Vorčáka</w:t>
      </w:r>
      <w:proofErr w:type="spellEnd"/>
      <w:r w:rsidRPr="00652175">
        <w:rPr>
          <w:b/>
        </w:rPr>
        <w:t xml:space="preserve">, Sihelné 212/9 </w:t>
      </w:r>
    </w:p>
    <w:p w:rsidR="00D56CAA" w:rsidRDefault="008F591A" w:rsidP="00652175">
      <w:pPr>
        <w:pStyle w:val="Standarduser"/>
      </w:pPr>
      <w:r>
        <w:t>Ide o vypracovanie celého</w:t>
      </w:r>
      <w:r w:rsidR="00D56CAA" w:rsidRPr="00D56CAA">
        <w:t xml:space="preserve"> projekt</w:t>
      </w:r>
      <w:r>
        <w:t>u</w:t>
      </w:r>
      <w:r w:rsidR="00D56CAA" w:rsidRPr="00D56CAA">
        <w:t>, výkaz</w:t>
      </w:r>
      <w:r w:rsidR="00290C66">
        <w:t xml:space="preserve"> - </w:t>
      </w:r>
      <w:r w:rsidR="00D56CAA" w:rsidRPr="00D56CAA">
        <w:t>výmer a</w:t>
      </w:r>
      <w:r w:rsidR="00D56CAA">
        <w:t> </w:t>
      </w:r>
      <w:r w:rsidR="00D56CAA" w:rsidRPr="00D56CAA">
        <w:t>dokumentáciu</w:t>
      </w:r>
      <w:r w:rsidR="00D56CAA">
        <w:t>.</w:t>
      </w:r>
    </w:p>
    <w:p w:rsidR="00D56CAA" w:rsidRDefault="00D56CAA" w:rsidP="00652175">
      <w:pPr>
        <w:pStyle w:val="Standarduser"/>
      </w:pPr>
      <w:r>
        <w:t>Poslanci, ktorí schvaľujú vypracovanie dokumentácie: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652175" w:rsidRDefault="003A0335" w:rsidP="00652175">
      <w:pPr>
        <w:pStyle w:val="Standarduser"/>
        <w:jc w:val="both"/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lastRenderedPageBreak/>
        <w:t>1</w:t>
      </w:r>
      <w:r w:rsidR="008F591A">
        <w:rPr>
          <w:b/>
          <w:bCs/>
          <w:kern w:val="3"/>
          <w:lang w:eastAsia="zh-CN"/>
        </w:rPr>
        <w:t>3</w:t>
      </w:r>
      <w:r w:rsidR="00652175" w:rsidRPr="00652175">
        <w:rPr>
          <w:b/>
          <w:bCs/>
          <w:kern w:val="3"/>
          <w:lang w:eastAsia="zh-CN"/>
        </w:rPr>
        <w:t xml:space="preserve">. Žiadosť Štefana </w:t>
      </w:r>
      <w:proofErr w:type="spellStart"/>
      <w:r w:rsidR="00652175" w:rsidRPr="00652175">
        <w:rPr>
          <w:b/>
          <w:bCs/>
          <w:kern w:val="3"/>
          <w:lang w:eastAsia="zh-CN"/>
        </w:rPr>
        <w:t>Glovaťáka</w:t>
      </w:r>
      <w:proofErr w:type="spellEnd"/>
      <w:r w:rsidR="00652175" w:rsidRPr="00652175">
        <w:rPr>
          <w:b/>
          <w:bCs/>
          <w:kern w:val="3"/>
          <w:lang w:eastAsia="zh-CN"/>
        </w:rPr>
        <w:t>, Sihelné 110</w:t>
      </w:r>
      <w:r w:rsidR="00D56CAA">
        <w:rPr>
          <w:b/>
          <w:bCs/>
          <w:kern w:val="3"/>
          <w:lang w:eastAsia="zh-CN"/>
        </w:rPr>
        <w:t>,</w:t>
      </w:r>
      <w:r w:rsidR="00652175" w:rsidRPr="00652175">
        <w:rPr>
          <w:b/>
          <w:bCs/>
          <w:kern w:val="3"/>
          <w:lang w:eastAsia="zh-CN"/>
        </w:rPr>
        <w:t xml:space="preserve"> o zámenu pozemkov</w:t>
      </w:r>
    </w:p>
    <w:p w:rsidR="00D56CAA" w:rsidRDefault="00204FEE" w:rsidP="00652175">
      <w:pPr>
        <w:pStyle w:val="Standarduser"/>
        <w:jc w:val="both"/>
        <w:rPr>
          <w:bCs/>
          <w:kern w:val="3"/>
          <w:lang w:eastAsia="zh-CN"/>
        </w:rPr>
      </w:pPr>
      <w:r w:rsidRPr="00204FEE">
        <w:rPr>
          <w:bCs/>
          <w:kern w:val="3"/>
          <w:lang w:eastAsia="zh-CN"/>
        </w:rPr>
        <w:t xml:space="preserve">Pán Štefan </w:t>
      </w:r>
      <w:proofErr w:type="spellStart"/>
      <w:r w:rsidRPr="00204FEE">
        <w:rPr>
          <w:bCs/>
          <w:kern w:val="3"/>
          <w:lang w:eastAsia="zh-CN"/>
        </w:rPr>
        <w:t>Glovaťák</w:t>
      </w:r>
      <w:proofErr w:type="spellEnd"/>
      <w:r w:rsidRPr="00204FEE">
        <w:rPr>
          <w:bCs/>
          <w:kern w:val="3"/>
          <w:lang w:eastAsia="zh-CN"/>
        </w:rPr>
        <w:t xml:space="preserve"> chce vymeniť pozemok oproti sklad</w:t>
      </w:r>
      <w:r w:rsidR="00290C66">
        <w:rPr>
          <w:bCs/>
          <w:kern w:val="3"/>
          <w:lang w:eastAsia="zh-CN"/>
        </w:rPr>
        <w:t>om</w:t>
      </w:r>
      <w:r w:rsidRPr="00204FEE">
        <w:rPr>
          <w:bCs/>
          <w:kern w:val="3"/>
          <w:lang w:eastAsia="zh-CN"/>
        </w:rPr>
        <w:t>, ktor</w:t>
      </w:r>
      <w:r w:rsidR="008F591A">
        <w:rPr>
          <w:bCs/>
          <w:kern w:val="3"/>
          <w:lang w:eastAsia="zh-CN"/>
        </w:rPr>
        <w:t>ý</w:t>
      </w:r>
      <w:r w:rsidRPr="00204FEE">
        <w:rPr>
          <w:bCs/>
          <w:kern w:val="3"/>
          <w:lang w:eastAsia="zh-CN"/>
        </w:rPr>
        <w:t xml:space="preserve"> mu patrí v podiele za obecný pozemok pri potoku</w:t>
      </w:r>
      <w:r>
        <w:rPr>
          <w:bCs/>
          <w:kern w:val="3"/>
          <w:lang w:eastAsia="zh-CN"/>
        </w:rPr>
        <w:t xml:space="preserve">. </w:t>
      </w:r>
      <w:r w:rsidR="00D56CAA">
        <w:rPr>
          <w:bCs/>
          <w:kern w:val="3"/>
          <w:lang w:eastAsia="zh-CN"/>
        </w:rPr>
        <w:t>K výmene je potrebné vypracovať geometrický plán</w:t>
      </w:r>
      <w:r w:rsidR="008F591A">
        <w:rPr>
          <w:bCs/>
          <w:kern w:val="3"/>
          <w:lang w:eastAsia="zh-CN"/>
        </w:rPr>
        <w:t>.</w:t>
      </w:r>
    </w:p>
    <w:p w:rsidR="00652175" w:rsidRPr="0039069C" w:rsidRDefault="00F341FC" w:rsidP="00652175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Poslanci</w:t>
      </w:r>
      <w:r w:rsidR="00D56CAA">
        <w:rPr>
          <w:bCs/>
          <w:kern w:val="3"/>
          <w:lang w:eastAsia="zh-CN"/>
        </w:rPr>
        <w:t>, ktorí b</w:t>
      </w:r>
      <w:r>
        <w:rPr>
          <w:bCs/>
          <w:kern w:val="3"/>
          <w:lang w:eastAsia="zh-CN"/>
        </w:rPr>
        <w:t>e</w:t>
      </w:r>
      <w:r w:rsidR="00D56CAA">
        <w:rPr>
          <w:bCs/>
          <w:kern w:val="3"/>
          <w:lang w:eastAsia="zh-CN"/>
        </w:rPr>
        <w:t>rú na vedomie túto žiadosť:</w:t>
      </w:r>
      <w:r w:rsidR="00652175" w:rsidRPr="00652175">
        <w:rPr>
          <w:bCs/>
          <w:kern w:val="3"/>
          <w:lang w:eastAsia="zh-CN"/>
        </w:rPr>
        <w:t xml:space="preserve"> 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692831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65217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692831" w:rsidRPr="00B37615" w:rsidRDefault="00692831" w:rsidP="00692831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623968" w:rsidRDefault="00623968" w:rsidP="00623968">
      <w:pPr>
        <w:pStyle w:val="Standard"/>
        <w:jc w:val="both"/>
        <w:rPr>
          <w:rFonts w:ascii="Times New Roman" w:eastAsia="Times New Roman" w:hAnsi="Times New Roman" w:cs="Calibri"/>
          <w:b/>
        </w:rPr>
      </w:pPr>
      <w:r>
        <w:rPr>
          <w:rFonts w:ascii="Times New Roman" w:eastAsia="Times New Roman" w:hAnsi="Times New Roman" w:cs="Calibri"/>
          <w:b/>
        </w:rPr>
        <w:t xml:space="preserve">14. Odkúpenie pozemkov od vlastníkov Jozefa </w:t>
      </w:r>
      <w:proofErr w:type="spellStart"/>
      <w:r>
        <w:rPr>
          <w:rFonts w:ascii="Times New Roman" w:eastAsia="Times New Roman" w:hAnsi="Times New Roman" w:cs="Calibri"/>
          <w:b/>
        </w:rPr>
        <w:t>Grižáka</w:t>
      </w:r>
      <w:proofErr w:type="spellEnd"/>
      <w:r>
        <w:rPr>
          <w:rFonts w:ascii="Times New Roman" w:eastAsia="Times New Roman" w:hAnsi="Times New Roman" w:cs="Calibri"/>
          <w:b/>
        </w:rPr>
        <w:t xml:space="preserve">, Marcely </w:t>
      </w:r>
      <w:proofErr w:type="spellStart"/>
      <w:r>
        <w:rPr>
          <w:rFonts w:ascii="Times New Roman" w:eastAsia="Times New Roman" w:hAnsi="Times New Roman" w:cs="Calibri"/>
          <w:b/>
        </w:rPr>
        <w:t>Grižákovej</w:t>
      </w:r>
      <w:proofErr w:type="spellEnd"/>
      <w:r>
        <w:rPr>
          <w:rFonts w:ascii="Times New Roman" w:eastAsia="Times New Roman" w:hAnsi="Times New Roman" w:cs="Calibri"/>
          <w:b/>
        </w:rPr>
        <w:t xml:space="preserve">, Stanislava </w:t>
      </w:r>
      <w:proofErr w:type="spellStart"/>
      <w:r>
        <w:rPr>
          <w:rFonts w:ascii="Times New Roman" w:eastAsia="Times New Roman" w:hAnsi="Times New Roman" w:cs="Calibri"/>
          <w:b/>
        </w:rPr>
        <w:t>Vonšáka</w:t>
      </w:r>
      <w:proofErr w:type="spellEnd"/>
      <w:r>
        <w:rPr>
          <w:rFonts w:ascii="Times New Roman" w:eastAsia="Times New Roman" w:hAnsi="Times New Roman" w:cs="Calibri"/>
          <w:b/>
        </w:rPr>
        <w:t xml:space="preserve">, Janky </w:t>
      </w:r>
      <w:proofErr w:type="spellStart"/>
      <w:r>
        <w:rPr>
          <w:rFonts w:ascii="Times New Roman" w:eastAsia="Times New Roman" w:hAnsi="Times New Roman" w:cs="Calibri"/>
          <w:b/>
        </w:rPr>
        <w:t>Vonšákovej</w:t>
      </w:r>
      <w:proofErr w:type="spellEnd"/>
      <w:r>
        <w:rPr>
          <w:rFonts w:ascii="Times New Roman" w:eastAsia="Times New Roman" w:hAnsi="Times New Roman" w:cs="Calibri"/>
          <w:b/>
        </w:rPr>
        <w:t xml:space="preserve">, Petra </w:t>
      </w:r>
      <w:proofErr w:type="spellStart"/>
      <w:r>
        <w:rPr>
          <w:rFonts w:ascii="Times New Roman" w:eastAsia="Times New Roman" w:hAnsi="Times New Roman" w:cs="Calibri"/>
          <w:b/>
        </w:rPr>
        <w:t>Špiguru</w:t>
      </w:r>
      <w:proofErr w:type="spellEnd"/>
      <w:r>
        <w:rPr>
          <w:rFonts w:ascii="Times New Roman" w:eastAsia="Times New Roman" w:hAnsi="Times New Roman" w:cs="Calibri"/>
          <w:b/>
        </w:rPr>
        <w:t xml:space="preserve">, Jany </w:t>
      </w:r>
      <w:proofErr w:type="spellStart"/>
      <w:r>
        <w:rPr>
          <w:rFonts w:ascii="Times New Roman" w:eastAsia="Times New Roman" w:hAnsi="Times New Roman" w:cs="Calibri"/>
          <w:b/>
        </w:rPr>
        <w:t>Špigurovej</w:t>
      </w:r>
      <w:proofErr w:type="spellEnd"/>
      <w:r>
        <w:rPr>
          <w:rFonts w:ascii="Times New Roman" w:eastAsia="Times New Roman" w:hAnsi="Times New Roman" w:cs="Calibri"/>
          <w:b/>
        </w:rPr>
        <w:t xml:space="preserve">, </w:t>
      </w:r>
      <w:r w:rsidR="00B21A6A" w:rsidRPr="00B21A6A">
        <w:rPr>
          <w:rFonts w:ascii="Times New Roman" w:eastAsia="Times New Roman" w:hAnsi="Times New Roman" w:cs="Calibri"/>
          <w:b/>
        </w:rPr>
        <w:t xml:space="preserve">Viliama </w:t>
      </w:r>
      <w:proofErr w:type="spellStart"/>
      <w:r w:rsidR="00B21A6A" w:rsidRPr="00B21A6A">
        <w:rPr>
          <w:rFonts w:ascii="Times New Roman" w:eastAsia="Times New Roman" w:hAnsi="Times New Roman" w:cs="Calibri"/>
          <w:b/>
        </w:rPr>
        <w:t>Slovíka</w:t>
      </w:r>
      <w:proofErr w:type="spellEnd"/>
      <w:r w:rsidR="00B21A6A" w:rsidRPr="00B21A6A">
        <w:rPr>
          <w:rFonts w:ascii="Times New Roman" w:eastAsia="Times New Roman" w:hAnsi="Times New Roman" w:cs="Calibri"/>
          <w:b/>
        </w:rPr>
        <w:t xml:space="preserve">, Dominiky </w:t>
      </w:r>
      <w:proofErr w:type="spellStart"/>
      <w:r w:rsidR="00B21A6A" w:rsidRPr="00B21A6A">
        <w:rPr>
          <w:rFonts w:ascii="Times New Roman" w:eastAsia="Times New Roman" w:hAnsi="Times New Roman" w:cs="Calibri"/>
          <w:b/>
        </w:rPr>
        <w:t>Slovíkovej</w:t>
      </w:r>
      <w:proofErr w:type="spellEnd"/>
      <w:r w:rsidR="00B21A6A" w:rsidRPr="00B21A6A">
        <w:rPr>
          <w:rFonts w:ascii="Times New Roman" w:eastAsia="Times New Roman" w:hAnsi="Times New Roman" w:cs="Calibri"/>
          <w:b/>
        </w:rPr>
        <w:t xml:space="preserve"> </w:t>
      </w:r>
      <w:r>
        <w:rPr>
          <w:rFonts w:ascii="Times New Roman" w:eastAsia="Times New Roman" w:hAnsi="Times New Roman" w:cs="Calibri"/>
          <w:b/>
        </w:rPr>
        <w:t xml:space="preserve">Terézie </w:t>
      </w:r>
      <w:proofErr w:type="spellStart"/>
      <w:r>
        <w:rPr>
          <w:rFonts w:ascii="Times New Roman" w:eastAsia="Times New Roman" w:hAnsi="Times New Roman" w:cs="Calibri"/>
          <w:b/>
        </w:rPr>
        <w:t>Vnenčákovej</w:t>
      </w:r>
      <w:proofErr w:type="spellEnd"/>
      <w:r>
        <w:rPr>
          <w:rFonts w:ascii="Times New Roman" w:eastAsia="Times New Roman" w:hAnsi="Times New Roman" w:cs="Calibri"/>
          <w:b/>
        </w:rPr>
        <w:t xml:space="preserve">,   Matúša </w:t>
      </w:r>
      <w:proofErr w:type="spellStart"/>
      <w:r>
        <w:rPr>
          <w:rFonts w:ascii="Times New Roman" w:eastAsia="Times New Roman" w:hAnsi="Times New Roman" w:cs="Calibri"/>
          <w:b/>
        </w:rPr>
        <w:t>Jašáka</w:t>
      </w:r>
      <w:proofErr w:type="spellEnd"/>
      <w:r>
        <w:rPr>
          <w:rFonts w:ascii="Times New Roman" w:eastAsia="Times New Roman" w:hAnsi="Times New Roman" w:cs="Calibri"/>
          <w:b/>
        </w:rPr>
        <w:t xml:space="preserve">, </w:t>
      </w:r>
      <w:proofErr w:type="spellStart"/>
      <w:r>
        <w:rPr>
          <w:rFonts w:ascii="Times New Roman" w:eastAsia="Times New Roman" w:hAnsi="Times New Roman" w:cs="Calibri"/>
          <w:b/>
        </w:rPr>
        <w:t>Emilie</w:t>
      </w:r>
      <w:proofErr w:type="spellEnd"/>
      <w:r>
        <w:rPr>
          <w:rFonts w:ascii="Times New Roman" w:eastAsia="Times New Roman" w:hAnsi="Times New Roman" w:cs="Calibri"/>
          <w:b/>
        </w:rPr>
        <w:t xml:space="preserve"> </w:t>
      </w:r>
      <w:proofErr w:type="spellStart"/>
      <w:r>
        <w:rPr>
          <w:rFonts w:ascii="Times New Roman" w:eastAsia="Times New Roman" w:hAnsi="Times New Roman" w:cs="Calibri"/>
          <w:b/>
        </w:rPr>
        <w:t>Jašákovej</w:t>
      </w:r>
      <w:proofErr w:type="spellEnd"/>
      <w:r>
        <w:rPr>
          <w:rFonts w:ascii="Times New Roman" w:eastAsia="Times New Roman" w:hAnsi="Times New Roman" w:cs="Calibri"/>
          <w:b/>
        </w:rPr>
        <w:t xml:space="preserve">, Mariána </w:t>
      </w:r>
      <w:proofErr w:type="spellStart"/>
      <w:r>
        <w:rPr>
          <w:rFonts w:ascii="Times New Roman" w:eastAsia="Times New Roman" w:hAnsi="Times New Roman" w:cs="Calibri"/>
          <w:b/>
        </w:rPr>
        <w:t>Brišáka</w:t>
      </w:r>
      <w:proofErr w:type="spellEnd"/>
      <w:r>
        <w:rPr>
          <w:rFonts w:ascii="Times New Roman" w:eastAsia="Times New Roman" w:hAnsi="Times New Roman" w:cs="Calibri"/>
          <w:b/>
        </w:rPr>
        <w:t xml:space="preserve">, Margity </w:t>
      </w:r>
      <w:proofErr w:type="spellStart"/>
      <w:r>
        <w:rPr>
          <w:rFonts w:ascii="Times New Roman" w:eastAsia="Times New Roman" w:hAnsi="Times New Roman" w:cs="Calibri"/>
          <w:b/>
        </w:rPr>
        <w:t>Zboroňovej</w:t>
      </w:r>
      <w:proofErr w:type="spellEnd"/>
      <w:r>
        <w:rPr>
          <w:rFonts w:ascii="Times New Roman" w:eastAsia="Times New Roman" w:hAnsi="Times New Roman" w:cs="Calibri"/>
          <w:b/>
        </w:rPr>
        <w:t>,  pod obecnú cestu na novej ulici na nižnom konci za 1 €</w:t>
      </w:r>
    </w:p>
    <w:p w:rsidR="00290C66" w:rsidRPr="0039069C" w:rsidRDefault="00290C66" w:rsidP="00290C66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Poslanci, ktorí schvaľujú túto žiadosť:</w:t>
      </w:r>
      <w:r w:rsidRPr="00652175">
        <w:rPr>
          <w:bCs/>
          <w:kern w:val="3"/>
          <w:lang w:eastAsia="zh-CN"/>
        </w:rPr>
        <w:t xml:space="preserve"> 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B57D39" w:rsidRDefault="00B57D39" w:rsidP="00B57D39">
      <w:pPr>
        <w:pStyle w:val="Standarduser"/>
        <w:jc w:val="both"/>
        <w:rPr>
          <w:b/>
        </w:rPr>
      </w:pPr>
    </w:p>
    <w:p w:rsidR="00FF0868" w:rsidRDefault="00FF0868" w:rsidP="00FF0868">
      <w:pPr>
        <w:widowControl/>
        <w:jc w:val="both"/>
        <w:rPr>
          <w:rFonts w:ascii="Times New Roman" w:hAnsi="Times New Roman" w:cs="Times New Roman"/>
          <w:b/>
          <w:kern w:val="2"/>
          <w:vertAlign w:val="superscript"/>
          <w:lang w:eastAsia="zh-CN"/>
        </w:rPr>
      </w:pPr>
      <w:r w:rsidRPr="00FF0868">
        <w:rPr>
          <w:rFonts w:ascii="Times New Roman" w:hAnsi="Times New Roman" w:cs="Times New Roman"/>
          <w:b/>
          <w:kern w:val="2"/>
          <w:lang w:eastAsia="zh-CN"/>
        </w:rPr>
        <w:t>1</w:t>
      </w:r>
      <w:r w:rsidR="008F591A">
        <w:rPr>
          <w:rFonts w:ascii="Times New Roman" w:hAnsi="Times New Roman" w:cs="Times New Roman"/>
          <w:b/>
          <w:kern w:val="2"/>
          <w:lang w:eastAsia="zh-CN"/>
        </w:rPr>
        <w:t>5</w:t>
      </w:r>
      <w:r w:rsidRPr="00FF0868">
        <w:rPr>
          <w:rFonts w:ascii="Times New Roman" w:hAnsi="Times New Roman" w:cs="Times New Roman"/>
          <w:b/>
          <w:kern w:val="2"/>
          <w:lang w:eastAsia="zh-CN"/>
        </w:rPr>
        <w:t xml:space="preserve">. Schvaľuje odkúpenie pozemkov pod cintorín od Vladimíra Janča, Márie Sivoňovej a Karola </w:t>
      </w:r>
      <w:proofErr w:type="spellStart"/>
      <w:r w:rsidRPr="00FF0868">
        <w:rPr>
          <w:rFonts w:ascii="Times New Roman" w:hAnsi="Times New Roman" w:cs="Times New Roman"/>
          <w:b/>
          <w:kern w:val="2"/>
          <w:lang w:eastAsia="zh-CN"/>
        </w:rPr>
        <w:t>Brezo</w:t>
      </w:r>
      <w:r w:rsidR="00975CCB">
        <w:rPr>
          <w:rFonts w:ascii="Times New Roman" w:hAnsi="Times New Roman" w:cs="Times New Roman"/>
          <w:b/>
          <w:kern w:val="2"/>
          <w:lang w:eastAsia="zh-CN"/>
        </w:rPr>
        <w:t>nia</w:t>
      </w:r>
      <w:r w:rsidRPr="00FF0868">
        <w:rPr>
          <w:rFonts w:ascii="Times New Roman" w:hAnsi="Times New Roman" w:cs="Times New Roman"/>
          <w:b/>
          <w:kern w:val="2"/>
          <w:lang w:eastAsia="zh-CN"/>
        </w:rPr>
        <w:t>ka</w:t>
      </w:r>
      <w:proofErr w:type="spellEnd"/>
      <w:r w:rsidRPr="00FF0868">
        <w:rPr>
          <w:rFonts w:ascii="Times New Roman" w:hAnsi="Times New Roman" w:cs="Times New Roman"/>
          <w:b/>
          <w:kern w:val="2"/>
          <w:lang w:eastAsia="zh-CN"/>
        </w:rPr>
        <w:t xml:space="preserve"> v sume 20 € za 1m</w:t>
      </w:r>
      <w:r w:rsidRPr="00FF0868">
        <w:rPr>
          <w:rFonts w:ascii="Times New Roman" w:hAnsi="Times New Roman" w:cs="Times New Roman"/>
          <w:b/>
          <w:kern w:val="2"/>
          <w:vertAlign w:val="superscript"/>
          <w:lang w:eastAsia="zh-CN"/>
        </w:rPr>
        <w:t>2</w:t>
      </w:r>
    </w:p>
    <w:p w:rsidR="008F591A" w:rsidRPr="008F591A" w:rsidRDefault="008F591A" w:rsidP="00FF0868">
      <w:pPr>
        <w:widowControl/>
        <w:jc w:val="both"/>
        <w:rPr>
          <w:rFonts w:ascii="Times New Roman" w:eastAsiaTheme="minorHAnsi" w:hAnsi="Times New Roman" w:cs="Times New Roman"/>
          <w:b/>
          <w:kern w:val="2"/>
          <w:lang w:eastAsia="zh-CN"/>
        </w:rPr>
      </w:pPr>
      <w:r w:rsidRPr="008F591A">
        <w:rPr>
          <w:rFonts w:ascii="Times New Roman" w:hAnsi="Times New Roman" w:cs="Times New Roman"/>
          <w:kern w:val="2"/>
          <w:lang w:eastAsia="zh-CN"/>
        </w:rPr>
        <w:t>Poslanci, ktorí súhlasia s odkúpením pozemkov pod cintorín za 20 €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r w:rsidRPr="008F591A">
        <w:rPr>
          <w:rFonts w:ascii="Times New Roman" w:hAnsi="Times New Roman" w:cs="Times New Roman"/>
          <w:kern w:val="2"/>
          <w:lang w:eastAsia="zh-CN"/>
        </w:rPr>
        <w:t>1m</w:t>
      </w:r>
      <w:r w:rsidRPr="008F591A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  <w:r w:rsidRPr="008F591A">
        <w:rPr>
          <w:rFonts w:ascii="Times New Roman" w:hAnsi="Times New Roman" w:cs="Times New Roman"/>
          <w:kern w:val="2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B57D39" w:rsidRDefault="00B57D39" w:rsidP="00B57D39">
      <w:pPr>
        <w:pStyle w:val="Standarduser"/>
        <w:jc w:val="both"/>
        <w:rPr>
          <w:b/>
        </w:rPr>
      </w:pPr>
    </w:p>
    <w:p w:rsidR="00FF0868" w:rsidRPr="00FF0868" w:rsidRDefault="00FF0868" w:rsidP="00FF0868">
      <w:pPr>
        <w:widowControl/>
        <w:jc w:val="both"/>
        <w:rPr>
          <w:rFonts w:ascii="Times New Roman" w:eastAsiaTheme="minorHAnsi" w:hAnsi="Times New Roman" w:cs="Times New Roman"/>
          <w:b/>
          <w:kern w:val="2"/>
          <w:vertAlign w:val="superscript"/>
          <w:lang w:eastAsia="zh-CN"/>
        </w:rPr>
      </w:pPr>
      <w:r w:rsidRPr="00FF0868">
        <w:rPr>
          <w:rFonts w:ascii="Times New Roman" w:hAnsi="Times New Roman" w:cs="Times New Roman"/>
          <w:b/>
          <w:kern w:val="2"/>
          <w:lang w:eastAsia="zh-CN"/>
        </w:rPr>
        <w:t>1</w:t>
      </w:r>
      <w:r w:rsidR="008F591A">
        <w:rPr>
          <w:rFonts w:ascii="Times New Roman" w:hAnsi="Times New Roman" w:cs="Times New Roman"/>
          <w:b/>
          <w:kern w:val="2"/>
          <w:lang w:eastAsia="zh-CN"/>
        </w:rPr>
        <w:t>6</w:t>
      </w:r>
      <w:r w:rsidRPr="00FF0868">
        <w:rPr>
          <w:rFonts w:ascii="Times New Roman" w:hAnsi="Times New Roman" w:cs="Times New Roman"/>
          <w:b/>
          <w:kern w:val="2"/>
          <w:lang w:eastAsia="zh-CN"/>
        </w:rPr>
        <w:t>. Schvaľuje odkúpenie pozemkov pod cintorín od Štefana Rusnáka a Žofie Rusnákovej v  sume 20 € za 1m</w:t>
      </w:r>
      <w:r w:rsidRPr="00FF0868">
        <w:rPr>
          <w:rFonts w:ascii="Times New Roman" w:hAnsi="Times New Roman" w:cs="Times New Roman"/>
          <w:b/>
          <w:kern w:val="2"/>
          <w:vertAlign w:val="superscript"/>
          <w:lang w:eastAsia="zh-CN"/>
        </w:rPr>
        <w:t>2</w:t>
      </w:r>
    </w:p>
    <w:p w:rsidR="008F591A" w:rsidRPr="008F591A" w:rsidRDefault="008F591A" w:rsidP="008F591A">
      <w:pPr>
        <w:widowControl/>
        <w:jc w:val="both"/>
        <w:rPr>
          <w:rFonts w:ascii="Times New Roman" w:eastAsiaTheme="minorHAnsi" w:hAnsi="Times New Roman" w:cs="Times New Roman"/>
          <w:b/>
          <w:kern w:val="2"/>
          <w:lang w:eastAsia="zh-CN"/>
        </w:rPr>
      </w:pPr>
      <w:r w:rsidRPr="008F591A">
        <w:rPr>
          <w:rFonts w:ascii="Times New Roman" w:hAnsi="Times New Roman" w:cs="Times New Roman"/>
          <w:kern w:val="2"/>
          <w:lang w:eastAsia="zh-CN"/>
        </w:rPr>
        <w:t>Poslanci, ktorí súhlasia s odkúpením pozemkov pod cintorín za 20 €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r w:rsidRPr="008F591A">
        <w:rPr>
          <w:rFonts w:ascii="Times New Roman" w:hAnsi="Times New Roman" w:cs="Times New Roman"/>
          <w:kern w:val="2"/>
          <w:lang w:eastAsia="zh-CN"/>
        </w:rPr>
        <w:t>1m</w:t>
      </w:r>
      <w:r w:rsidRPr="008F591A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  <w:r w:rsidRPr="008F591A">
        <w:rPr>
          <w:rFonts w:ascii="Times New Roman" w:hAnsi="Times New Roman" w:cs="Times New Roman"/>
          <w:kern w:val="2"/>
          <w:lang w:eastAsia="zh-CN"/>
        </w:rPr>
        <w:t>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B57D39" w:rsidRDefault="00B57D39" w:rsidP="00B57D39">
      <w:pPr>
        <w:pStyle w:val="Standarduser"/>
        <w:jc w:val="both"/>
        <w:rPr>
          <w:b/>
        </w:rPr>
      </w:pPr>
    </w:p>
    <w:p w:rsidR="00FF0868" w:rsidRPr="00FF0868" w:rsidRDefault="003A0335" w:rsidP="00FF0868">
      <w:pPr>
        <w:widowControl/>
        <w:jc w:val="both"/>
        <w:rPr>
          <w:rFonts w:ascii="Times New Roman" w:eastAsiaTheme="minorHAnsi" w:hAnsi="Times New Roman" w:cs="Times New Roman"/>
          <w:b/>
          <w:kern w:val="2"/>
          <w:vertAlign w:val="superscript"/>
          <w:lang w:eastAsia="zh-CN"/>
        </w:rPr>
      </w:pPr>
      <w:r>
        <w:rPr>
          <w:rFonts w:ascii="Times New Roman" w:hAnsi="Times New Roman" w:cs="Times New Roman"/>
          <w:b/>
          <w:kern w:val="2"/>
          <w:lang w:eastAsia="zh-CN"/>
        </w:rPr>
        <w:t>1</w:t>
      </w:r>
      <w:r w:rsidR="008F591A">
        <w:rPr>
          <w:rFonts w:ascii="Times New Roman" w:hAnsi="Times New Roman" w:cs="Times New Roman"/>
          <w:b/>
          <w:kern w:val="2"/>
          <w:lang w:eastAsia="zh-CN"/>
        </w:rPr>
        <w:t>7</w:t>
      </w:r>
      <w:r w:rsidR="00FF0868" w:rsidRPr="00FF0868">
        <w:rPr>
          <w:rFonts w:ascii="Times New Roman" w:hAnsi="Times New Roman" w:cs="Times New Roman"/>
          <w:b/>
          <w:kern w:val="2"/>
          <w:lang w:eastAsia="zh-CN"/>
        </w:rPr>
        <w:t xml:space="preserve">. Schvaľuje odkúpenie pozemkov pod cintorín od Mgr. Boženy </w:t>
      </w:r>
      <w:proofErr w:type="spellStart"/>
      <w:r w:rsidR="00FF0868" w:rsidRPr="00FF0868">
        <w:rPr>
          <w:rFonts w:ascii="Times New Roman" w:hAnsi="Times New Roman" w:cs="Times New Roman"/>
          <w:b/>
          <w:kern w:val="2"/>
          <w:lang w:eastAsia="zh-CN"/>
        </w:rPr>
        <w:t>Kornhauserovej</w:t>
      </w:r>
      <w:proofErr w:type="spellEnd"/>
      <w:r w:rsidR="00FF0868" w:rsidRPr="00FF0868">
        <w:rPr>
          <w:rFonts w:ascii="Times New Roman" w:hAnsi="Times New Roman" w:cs="Times New Roman"/>
          <w:b/>
          <w:kern w:val="2"/>
          <w:lang w:eastAsia="zh-CN"/>
        </w:rPr>
        <w:t xml:space="preserve"> v  sume 20 € za 1m</w:t>
      </w:r>
      <w:r w:rsidR="00FF0868" w:rsidRPr="00FF0868">
        <w:rPr>
          <w:rFonts w:ascii="Times New Roman" w:hAnsi="Times New Roman" w:cs="Times New Roman"/>
          <w:b/>
          <w:kern w:val="2"/>
          <w:vertAlign w:val="superscript"/>
          <w:lang w:eastAsia="zh-CN"/>
        </w:rPr>
        <w:t>2</w:t>
      </w:r>
    </w:p>
    <w:p w:rsidR="008F591A" w:rsidRPr="008F591A" w:rsidRDefault="008F591A" w:rsidP="008F591A">
      <w:pPr>
        <w:widowControl/>
        <w:jc w:val="both"/>
        <w:rPr>
          <w:rFonts w:ascii="Times New Roman" w:eastAsiaTheme="minorHAnsi" w:hAnsi="Times New Roman" w:cs="Times New Roman"/>
          <w:b/>
          <w:kern w:val="2"/>
          <w:lang w:eastAsia="zh-CN"/>
        </w:rPr>
      </w:pPr>
      <w:r w:rsidRPr="008F591A">
        <w:rPr>
          <w:rFonts w:ascii="Times New Roman" w:hAnsi="Times New Roman" w:cs="Times New Roman"/>
          <w:kern w:val="2"/>
          <w:lang w:eastAsia="zh-CN"/>
        </w:rPr>
        <w:t>Poslanci, ktorí súhlasia s odkúpením pozemkov pod cintorín za 20 €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 </w:t>
      </w:r>
      <w:r w:rsidRPr="008F591A">
        <w:rPr>
          <w:rFonts w:ascii="Times New Roman" w:hAnsi="Times New Roman" w:cs="Times New Roman"/>
          <w:kern w:val="2"/>
          <w:lang w:eastAsia="zh-CN"/>
        </w:rPr>
        <w:t>1m</w:t>
      </w:r>
      <w:r w:rsidRPr="008F591A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  <w:r w:rsidRPr="008F591A">
        <w:rPr>
          <w:rFonts w:ascii="Times New Roman" w:hAnsi="Times New Roman" w:cs="Times New Roman"/>
          <w:kern w:val="2"/>
          <w:lang w:eastAsia="zh-CN"/>
        </w:rPr>
        <w:t>:</w:t>
      </w:r>
    </w:p>
    <w:p w:rsidR="004D2E49" w:rsidRDefault="004D2E49" w:rsidP="004D2E49">
      <w:pPr>
        <w:pStyle w:val="Standard"/>
        <w:tabs>
          <w:tab w:val="left" w:pos="1635"/>
        </w:tabs>
        <w:jc w:val="both"/>
        <w:rPr>
          <w:rFonts w:ascii="Times New Roman" w:eastAsia="Times New Roman" w:hAnsi="Times New Roman" w:cs="Times New Roman"/>
        </w:rPr>
      </w:pPr>
      <w:r w:rsidRPr="00B37615">
        <w:rPr>
          <w:rFonts w:ascii="Times New Roman" w:eastAsia="Times New Roman" w:hAnsi="Times New Roman" w:cs="Times New Roman"/>
        </w:rPr>
        <w:t xml:space="preserve">Miroslav </w:t>
      </w:r>
      <w:proofErr w:type="spellStart"/>
      <w:r w:rsidRPr="00B37615">
        <w:rPr>
          <w:rFonts w:ascii="Times New Roman" w:eastAsia="Times New Roman" w:hAnsi="Times New Roman" w:cs="Times New Roman"/>
        </w:rPr>
        <w:t>Brandys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Beáta </w:t>
      </w:r>
      <w:proofErr w:type="spellStart"/>
      <w:r w:rsidRPr="00B37615">
        <w:rPr>
          <w:rFonts w:ascii="Times New Roman" w:eastAsia="Times New Roman" w:hAnsi="Times New Roman" w:cs="Times New Roman"/>
        </w:rPr>
        <w:t>Grižáková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Bc. Dáša </w:t>
      </w:r>
      <w:proofErr w:type="spellStart"/>
      <w:r w:rsidRPr="00B37615">
        <w:rPr>
          <w:rFonts w:ascii="Times New Roman" w:eastAsia="Times New Roman" w:hAnsi="Times New Roman" w:cs="Times New Roman"/>
        </w:rPr>
        <w:t>Chudiaková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Chudjak</w:t>
      </w:r>
      <w:proofErr w:type="spellEnd"/>
      <w:r w:rsidRPr="00B3761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</w:rPr>
        <w:t>Kovalíček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37615">
        <w:rPr>
          <w:rFonts w:ascii="Times New Roman" w:eastAsia="Times New Roman" w:hAnsi="Times New Roman" w:cs="Times New Roman"/>
        </w:rPr>
        <w:t xml:space="preserve"> Ing. Anna </w:t>
      </w:r>
      <w:proofErr w:type="spellStart"/>
      <w:r w:rsidRPr="00B37615">
        <w:rPr>
          <w:rFonts w:ascii="Times New Roman" w:eastAsia="Times New Roman" w:hAnsi="Times New Roman" w:cs="Times New Roman"/>
        </w:rPr>
        <w:t>Laššáková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Peter </w:t>
      </w:r>
      <w:proofErr w:type="spellStart"/>
      <w:r w:rsidRPr="00B37615">
        <w:rPr>
          <w:rFonts w:ascii="Times New Roman" w:eastAsia="Times New Roman" w:hAnsi="Times New Roman" w:cs="Times New Roman"/>
        </w:rPr>
        <w:t>Vonšák</w:t>
      </w:r>
      <w:proofErr w:type="spellEnd"/>
      <w:r w:rsidRPr="00B37615">
        <w:rPr>
          <w:rFonts w:ascii="Times New Roman" w:eastAsia="Times New Roman" w:hAnsi="Times New Roman" w:cs="Times New Roman"/>
        </w:rPr>
        <w:t xml:space="preserve">, Mgr. Martina </w:t>
      </w:r>
      <w:proofErr w:type="spellStart"/>
      <w:r w:rsidRPr="00B37615">
        <w:rPr>
          <w:rFonts w:ascii="Times New Roman" w:eastAsia="Times New Roman" w:hAnsi="Times New Roman" w:cs="Times New Roman"/>
        </w:rPr>
        <w:t>Vonšáková</w:t>
      </w:r>
      <w:proofErr w:type="spellEnd"/>
    </w:p>
    <w:p w:rsidR="002E6258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</w:t>
      </w:r>
    </w:p>
    <w:p w:rsidR="002E6258" w:rsidRPr="00B37615" w:rsidRDefault="002E6258" w:rsidP="002E6258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</w:t>
      </w:r>
    </w:p>
    <w:p w:rsidR="004D2E49" w:rsidRPr="00B37615" w:rsidRDefault="004D2E49" w:rsidP="004D2E49">
      <w:pPr>
        <w:pStyle w:val="Standard"/>
        <w:tabs>
          <w:tab w:val="left" w:pos="1635"/>
        </w:tabs>
        <w:jc w:val="both"/>
        <w:rPr>
          <w:rFonts w:ascii="Times New Roman" w:hAnsi="Times New Roman" w:cs="Times New Roman"/>
        </w:rPr>
      </w:pPr>
    </w:p>
    <w:p w:rsidR="004D2E49" w:rsidRDefault="004D2E49" w:rsidP="004D2E49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t>1</w:t>
      </w:r>
      <w:r w:rsidR="0064013D">
        <w:rPr>
          <w:b/>
          <w:color w:val="00000A"/>
          <w:sz w:val="28"/>
          <w:szCs w:val="28"/>
        </w:rPr>
        <w:t>5</w:t>
      </w:r>
      <w:r w:rsidRPr="00F91EC3">
        <w:rPr>
          <w:b/>
          <w:color w:val="00000A"/>
          <w:sz w:val="28"/>
          <w:szCs w:val="28"/>
        </w:rPr>
        <w:t xml:space="preserve">. </w:t>
      </w:r>
      <w:r>
        <w:rPr>
          <w:b/>
          <w:color w:val="00000A"/>
          <w:sz w:val="28"/>
          <w:szCs w:val="28"/>
        </w:rPr>
        <w:t>Starosta informuje</w:t>
      </w:r>
    </w:p>
    <w:p w:rsidR="0006291A" w:rsidRPr="00103EAF" w:rsidRDefault="00290C66" w:rsidP="00103EAF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Starosta informoval, že n</w:t>
      </w:r>
      <w:r w:rsidR="00CD59BA" w:rsidRPr="00CD59BA">
        <w:rPr>
          <w:color w:val="00000A"/>
        </w:rPr>
        <w:t>edávno sme mali veľké poruchy na vode. V </w:t>
      </w:r>
      <w:proofErr w:type="spellStart"/>
      <w:r w:rsidR="00CD59BA" w:rsidRPr="00CD59BA">
        <w:rPr>
          <w:color w:val="00000A"/>
        </w:rPr>
        <w:t>Pilsku</w:t>
      </w:r>
      <w:proofErr w:type="spellEnd"/>
      <w:r w:rsidR="00CD59BA" w:rsidRPr="00CD59BA">
        <w:rPr>
          <w:color w:val="00000A"/>
        </w:rPr>
        <w:t xml:space="preserve"> roztrhlo </w:t>
      </w:r>
      <w:r w:rsidR="00CD59BA">
        <w:rPr>
          <w:color w:val="00000A"/>
        </w:rPr>
        <w:t xml:space="preserve">rúru - </w:t>
      </w:r>
      <w:r w:rsidR="00CD59BA" w:rsidRPr="00CD59BA">
        <w:rPr>
          <w:color w:val="00000A"/>
        </w:rPr>
        <w:t xml:space="preserve">hlavný privádzač, v dedine pri </w:t>
      </w:r>
      <w:proofErr w:type="spellStart"/>
      <w:r w:rsidR="00CD59BA" w:rsidRPr="00CD59BA">
        <w:rPr>
          <w:color w:val="00000A"/>
        </w:rPr>
        <w:t>Bieľakovcoch</w:t>
      </w:r>
      <w:proofErr w:type="spellEnd"/>
      <w:r w:rsidR="00CD59BA" w:rsidRPr="00CD59BA">
        <w:rPr>
          <w:color w:val="00000A"/>
        </w:rPr>
        <w:t xml:space="preserve"> pustilo tesnenie v spomaľovacej šachte.</w:t>
      </w:r>
      <w:r>
        <w:rPr>
          <w:color w:val="00000A"/>
        </w:rPr>
        <w:t xml:space="preserve"> </w:t>
      </w:r>
      <w:r w:rsidR="00CD59BA" w:rsidRPr="00CD59BA">
        <w:rPr>
          <w:color w:val="00000A"/>
        </w:rPr>
        <w:t xml:space="preserve">Riešime ulicu na nižnom konci pri </w:t>
      </w:r>
      <w:proofErr w:type="spellStart"/>
      <w:r w:rsidR="00CD59BA" w:rsidRPr="00CD59BA">
        <w:rPr>
          <w:color w:val="00000A"/>
        </w:rPr>
        <w:t>Vonšákoch</w:t>
      </w:r>
      <w:proofErr w:type="spellEnd"/>
      <w:r w:rsidR="00CD59BA" w:rsidRPr="00CD59BA">
        <w:rPr>
          <w:color w:val="00000A"/>
        </w:rPr>
        <w:t>.</w:t>
      </w:r>
      <w:r w:rsidR="00103EAF">
        <w:rPr>
          <w:color w:val="00000A"/>
        </w:rPr>
        <w:t xml:space="preserve"> </w:t>
      </w:r>
      <w:r w:rsidR="00CD59BA" w:rsidRPr="00CD59BA">
        <w:rPr>
          <w:color w:val="00000A"/>
        </w:rPr>
        <w:t xml:space="preserve">Dal som vypracovať geometrický plán na časť </w:t>
      </w:r>
      <w:proofErr w:type="spellStart"/>
      <w:r w:rsidR="00CD59BA" w:rsidRPr="00CD59BA">
        <w:rPr>
          <w:color w:val="00000A"/>
        </w:rPr>
        <w:t>veselovskej</w:t>
      </w:r>
      <w:proofErr w:type="spellEnd"/>
      <w:r w:rsidR="00CD59BA" w:rsidRPr="00CD59BA">
        <w:rPr>
          <w:color w:val="00000A"/>
        </w:rPr>
        <w:t xml:space="preserve"> ce</w:t>
      </w:r>
      <w:r w:rsidR="00936A65">
        <w:rPr>
          <w:color w:val="00000A"/>
        </w:rPr>
        <w:t>s</w:t>
      </w:r>
      <w:r w:rsidR="00CD59BA" w:rsidRPr="00CD59BA">
        <w:rPr>
          <w:color w:val="00000A"/>
        </w:rPr>
        <w:t xml:space="preserve">ty. </w:t>
      </w:r>
      <w:r w:rsidR="004D2A41">
        <w:rPr>
          <w:color w:val="00000A"/>
        </w:rPr>
        <w:t>Pokračuje</w:t>
      </w:r>
      <w:r w:rsidR="00335FE2">
        <w:rPr>
          <w:color w:val="00000A"/>
        </w:rPr>
        <w:t xml:space="preserve"> </w:t>
      </w:r>
      <w:proofErr w:type="spellStart"/>
      <w:r w:rsidR="00335FE2">
        <w:rPr>
          <w:color w:val="00000A"/>
        </w:rPr>
        <w:t>vysporiada</w:t>
      </w:r>
      <w:r w:rsidR="004D2A41">
        <w:rPr>
          <w:color w:val="00000A"/>
        </w:rPr>
        <w:t>va</w:t>
      </w:r>
      <w:r w:rsidR="00335FE2">
        <w:rPr>
          <w:color w:val="00000A"/>
        </w:rPr>
        <w:t>nie</w:t>
      </w:r>
      <w:proofErr w:type="spellEnd"/>
      <w:r w:rsidR="00335FE2">
        <w:rPr>
          <w:color w:val="00000A"/>
        </w:rPr>
        <w:t xml:space="preserve"> </w:t>
      </w:r>
      <w:r w:rsidR="004D2A41">
        <w:rPr>
          <w:color w:val="00000A"/>
        </w:rPr>
        <w:t>pozemkov pod cintorín.</w:t>
      </w:r>
      <w:r w:rsidR="00103EAF">
        <w:rPr>
          <w:color w:val="00000A"/>
        </w:rPr>
        <w:t xml:space="preserve"> </w:t>
      </w:r>
      <w:r w:rsidR="00CD59BA">
        <w:rPr>
          <w:rFonts w:eastAsia="Calibri" w:cs="Calibri"/>
          <w:kern w:val="3"/>
          <w:lang w:eastAsia="zh-CN"/>
        </w:rPr>
        <w:t>P</w:t>
      </w:r>
      <w:r w:rsidR="00204FEE">
        <w:rPr>
          <w:rFonts w:eastAsia="Calibri" w:cs="Calibri"/>
          <w:kern w:val="3"/>
          <w:lang w:eastAsia="zh-CN"/>
        </w:rPr>
        <w:t>ripravuje</w:t>
      </w:r>
      <w:r w:rsidR="00CD59BA">
        <w:rPr>
          <w:rFonts w:eastAsia="Calibri" w:cs="Calibri"/>
          <w:kern w:val="3"/>
          <w:lang w:eastAsia="zh-CN"/>
        </w:rPr>
        <w:t>m</w:t>
      </w:r>
      <w:r w:rsidR="00204FEE">
        <w:rPr>
          <w:rFonts w:eastAsia="Calibri" w:cs="Calibri"/>
          <w:kern w:val="3"/>
          <w:lang w:eastAsia="zh-CN"/>
        </w:rPr>
        <w:t xml:space="preserve"> so školou projekt v rámci bezhraničnej spolupráce </w:t>
      </w:r>
      <w:proofErr w:type="spellStart"/>
      <w:r w:rsidR="00204FEE">
        <w:rPr>
          <w:rFonts w:eastAsia="Calibri" w:cs="Calibri"/>
          <w:kern w:val="3"/>
          <w:lang w:eastAsia="zh-CN"/>
        </w:rPr>
        <w:t>Intereg</w:t>
      </w:r>
      <w:proofErr w:type="spellEnd"/>
      <w:r w:rsidR="00204FEE">
        <w:rPr>
          <w:rFonts w:eastAsia="Calibri" w:cs="Calibri"/>
          <w:kern w:val="3"/>
          <w:lang w:eastAsia="zh-CN"/>
        </w:rPr>
        <w:t>.</w:t>
      </w:r>
      <w:r w:rsidR="00692831">
        <w:rPr>
          <w:rFonts w:eastAsia="Calibri" w:cs="Calibri"/>
          <w:kern w:val="3"/>
          <w:lang w:eastAsia="zh-CN"/>
        </w:rPr>
        <w:t xml:space="preserve"> </w:t>
      </w:r>
      <w:r w:rsidR="00204FEE">
        <w:rPr>
          <w:rFonts w:eastAsia="Calibri" w:cs="Calibri"/>
          <w:kern w:val="3"/>
          <w:lang w:eastAsia="zh-CN"/>
        </w:rPr>
        <w:t>Do 12. 1. 202</w:t>
      </w:r>
      <w:r w:rsidR="00103EAF">
        <w:rPr>
          <w:rFonts w:eastAsia="Calibri" w:cs="Calibri"/>
          <w:kern w:val="3"/>
          <w:lang w:eastAsia="zh-CN"/>
        </w:rPr>
        <w:t>4</w:t>
      </w:r>
      <w:r w:rsidR="00A545CB">
        <w:rPr>
          <w:rFonts w:eastAsia="Calibri" w:cs="Calibri"/>
          <w:kern w:val="3"/>
          <w:lang w:eastAsia="zh-CN"/>
        </w:rPr>
        <w:t xml:space="preserve"> treba podať žiadosť,</w:t>
      </w:r>
      <w:r w:rsidR="00204FEE">
        <w:rPr>
          <w:rFonts w:eastAsia="Calibri" w:cs="Calibri"/>
          <w:kern w:val="3"/>
          <w:lang w:eastAsia="zh-CN"/>
        </w:rPr>
        <w:t xml:space="preserve"> o vybavenie školy, náradie,</w:t>
      </w:r>
      <w:r w:rsidR="00A545CB">
        <w:rPr>
          <w:rFonts w:eastAsia="Calibri" w:cs="Calibri"/>
          <w:kern w:val="3"/>
          <w:lang w:eastAsia="zh-CN"/>
        </w:rPr>
        <w:t xml:space="preserve"> uskutočnenie</w:t>
      </w:r>
      <w:r w:rsidR="00204FEE">
        <w:rPr>
          <w:rFonts w:eastAsia="Calibri" w:cs="Calibri"/>
          <w:kern w:val="3"/>
          <w:lang w:eastAsia="zh-CN"/>
        </w:rPr>
        <w:t xml:space="preserve"> </w:t>
      </w:r>
      <w:r w:rsidR="00CD59BA">
        <w:rPr>
          <w:rFonts w:eastAsia="Calibri" w:cs="Calibri"/>
          <w:kern w:val="3"/>
          <w:lang w:eastAsia="zh-CN"/>
        </w:rPr>
        <w:t xml:space="preserve"> </w:t>
      </w:r>
      <w:r w:rsidR="00936A65">
        <w:rPr>
          <w:rFonts w:eastAsia="Calibri" w:cs="Calibri"/>
          <w:kern w:val="3"/>
          <w:lang w:eastAsia="zh-CN"/>
        </w:rPr>
        <w:t>aktivít</w:t>
      </w:r>
      <w:r w:rsidR="00CD59BA">
        <w:rPr>
          <w:rFonts w:eastAsia="Calibri" w:cs="Calibri"/>
          <w:kern w:val="3"/>
          <w:lang w:eastAsia="zh-CN"/>
        </w:rPr>
        <w:t xml:space="preserve"> - maľovanie na skle</w:t>
      </w:r>
      <w:r w:rsidR="00936A65">
        <w:rPr>
          <w:rFonts w:eastAsia="Calibri" w:cs="Calibri"/>
          <w:kern w:val="3"/>
          <w:lang w:eastAsia="zh-CN"/>
        </w:rPr>
        <w:t xml:space="preserve"> a pod</w:t>
      </w:r>
      <w:r w:rsidR="00CD59BA">
        <w:rPr>
          <w:rFonts w:eastAsia="Calibri" w:cs="Calibri"/>
          <w:kern w:val="3"/>
          <w:lang w:eastAsia="zh-CN"/>
        </w:rPr>
        <w:t>.</w:t>
      </w:r>
    </w:p>
    <w:p w:rsidR="00F341FC" w:rsidRPr="00F91EC3" w:rsidRDefault="00F341FC" w:rsidP="00F341FC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lastRenderedPageBreak/>
        <w:t>1</w:t>
      </w:r>
      <w:r w:rsidR="0064013D">
        <w:rPr>
          <w:b/>
          <w:color w:val="00000A"/>
          <w:sz w:val="28"/>
          <w:szCs w:val="28"/>
        </w:rPr>
        <w:t>6</w:t>
      </w:r>
      <w:r w:rsidRPr="00F91EC3">
        <w:rPr>
          <w:b/>
          <w:color w:val="00000A"/>
          <w:sz w:val="28"/>
          <w:szCs w:val="28"/>
        </w:rPr>
        <w:t xml:space="preserve">. </w:t>
      </w:r>
      <w:r w:rsidR="002E6258">
        <w:rPr>
          <w:b/>
          <w:color w:val="00000A"/>
          <w:sz w:val="28"/>
          <w:szCs w:val="28"/>
        </w:rPr>
        <w:t>I</w:t>
      </w:r>
      <w:r>
        <w:rPr>
          <w:b/>
          <w:color w:val="00000A"/>
          <w:sz w:val="28"/>
          <w:szCs w:val="28"/>
        </w:rPr>
        <w:t>nterpelácia poslancov</w:t>
      </w:r>
    </w:p>
    <w:p w:rsidR="00103EAF" w:rsidRDefault="00290C66" w:rsidP="00474B80">
      <w:pPr>
        <w:pStyle w:val="Standarduser"/>
        <w:tabs>
          <w:tab w:val="left" w:pos="8025"/>
        </w:tabs>
        <w:jc w:val="both"/>
        <w:rPr>
          <w:color w:val="000000" w:themeColor="text1"/>
        </w:rPr>
      </w:pPr>
      <w:r w:rsidRPr="00763281">
        <w:rPr>
          <w:color w:val="000000" w:themeColor="text1"/>
        </w:rPr>
        <w:t xml:space="preserve">Poslankyňa </w:t>
      </w:r>
      <w:r w:rsidR="002E6258" w:rsidRPr="00763281">
        <w:rPr>
          <w:color w:val="000000" w:themeColor="text1"/>
        </w:rPr>
        <w:t xml:space="preserve">Ing. Anna </w:t>
      </w:r>
      <w:proofErr w:type="spellStart"/>
      <w:r w:rsidR="002E6258" w:rsidRPr="00763281">
        <w:rPr>
          <w:color w:val="000000" w:themeColor="text1"/>
        </w:rPr>
        <w:t>Laššáková</w:t>
      </w:r>
      <w:proofErr w:type="spellEnd"/>
      <w:r w:rsidR="002E6258" w:rsidRPr="00763281">
        <w:rPr>
          <w:color w:val="000000" w:themeColor="text1"/>
        </w:rPr>
        <w:t xml:space="preserve"> navrhla, aby sa v budúcnosti pri voľbách utvorili </w:t>
      </w:r>
      <w:r w:rsidRPr="00763281">
        <w:rPr>
          <w:color w:val="000000" w:themeColor="text1"/>
        </w:rPr>
        <w:t>dv</w:t>
      </w:r>
      <w:r w:rsidR="00103EAF">
        <w:rPr>
          <w:color w:val="000000" w:themeColor="text1"/>
        </w:rPr>
        <w:t>a</w:t>
      </w:r>
      <w:r w:rsidR="002E6258" w:rsidRPr="00763281">
        <w:rPr>
          <w:color w:val="000000" w:themeColor="text1"/>
        </w:rPr>
        <w:t xml:space="preserve"> volebné</w:t>
      </w:r>
      <w:r w:rsidRPr="00763281">
        <w:rPr>
          <w:color w:val="000000" w:themeColor="text1"/>
        </w:rPr>
        <w:t xml:space="preserve"> obvody</w:t>
      </w:r>
      <w:r w:rsidR="002E6258" w:rsidRPr="00763281">
        <w:rPr>
          <w:color w:val="000000" w:themeColor="text1"/>
        </w:rPr>
        <w:t>, aby ľudia nestáli na schodoch</w:t>
      </w:r>
      <w:r w:rsidR="001A4626" w:rsidRPr="00763281">
        <w:rPr>
          <w:color w:val="000000" w:themeColor="text1"/>
        </w:rPr>
        <w:t xml:space="preserve"> a tiež by bolo jednoduchšie</w:t>
      </w:r>
      <w:r w:rsidR="00103EAF">
        <w:rPr>
          <w:color w:val="000000" w:themeColor="text1"/>
        </w:rPr>
        <w:t xml:space="preserve"> </w:t>
      </w:r>
      <w:r w:rsidR="001A4626" w:rsidRPr="00763281">
        <w:rPr>
          <w:color w:val="000000" w:themeColor="text1"/>
        </w:rPr>
        <w:t>a hlavne rýchlejšie sčítavanie hlasov</w:t>
      </w:r>
      <w:r w:rsidR="002E6258" w:rsidRPr="00763281">
        <w:rPr>
          <w:color w:val="000000" w:themeColor="text1"/>
        </w:rPr>
        <w:t>.</w:t>
      </w:r>
      <w:r w:rsidRPr="00763281">
        <w:rPr>
          <w:color w:val="000000" w:themeColor="text1"/>
        </w:rPr>
        <w:t xml:space="preserve"> Taktiež</w:t>
      </w:r>
      <w:r w:rsidR="00335FE2" w:rsidRPr="00763281">
        <w:rPr>
          <w:color w:val="000000" w:themeColor="text1"/>
        </w:rPr>
        <w:t xml:space="preserve"> sa </w:t>
      </w:r>
      <w:r w:rsidRPr="00763281">
        <w:rPr>
          <w:color w:val="000000" w:themeColor="text1"/>
        </w:rPr>
        <w:t>o</w:t>
      </w:r>
      <w:r w:rsidR="00335FE2" w:rsidRPr="00763281">
        <w:rPr>
          <w:color w:val="000000" w:themeColor="text1"/>
        </w:rPr>
        <w:t>pýtala, ako to pokračuje so zberným dvorom za školou.</w:t>
      </w:r>
      <w:r w:rsidRPr="00763281">
        <w:rPr>
          <w:color w:val="000000" w:themeColor="text1"/>
        </w:rPr>
        <w:t xml:space="preserve"> </w:t>
      </w:r>
      <w:r w:rsidR="00204FEE" w:rsidRPr="00763281">
        <w:rPr>
          <w:color w:val="000000" w:themeColor="text1"/>
        </w:rPr>
        <w:t>Valná hromada</w:t>
      </w:r>
      <w:r w:rsidRPr="00763281">
        <w:rPr>
          <w:color w:val="000000" w:themeColor="text1"/>
        </w:rPr>
        <w:t xml:space="preserve"> urbarialistov</w:t>
      </w:r>
      <w:r w:rsidR="00204FEE" w:rsidRPr="00763281">
        <w:rPr>
          <w:color w:val="000000" w:themeColor="text1"/>
        </w:rPr>
        <w:t xml:space="preserve"> bude vo februári</w:t>
      </w:r>
      <w:r w:rsidR="00335FE2" w:rsidRPr="00763281">
        <w:rPr>
          <w:color w:val="000000" w:themeColor="text1"/>
        </w:rPr>
        <w:t>.</w:t>
      </w:r>
      <w:r w:rsidR="00103EAF">
        <w:rPr>
          <w:color w:val="000000" w:themeColor="text1"/>
        </w:rPr>
        <w:t xml:space="preserve"> </w:t>
      </w:r>
    </w:p>
    <w:p w:rsidR="00204FEE" w:rsidRPr="00763281" w:rsidRDefault="00290C66" w:rsidP="00474B80">
      <w:pPr>
        <w:pStyle w:val="Standarduser"/>
        <w:tabs>
          <w:tab w:val="left" w:pos="8025"/>
        </w:tabs>
        <w:jc w:val="both"/>
        <w:rPr>
          <w:color w:val="000000" w:themeColor="text1"/>
        </w:rPr>
      </w:pPr>
      <w:r w:rsidRPr="00763281">
        <w:rPr>
          <w:color w:val="000000" w:themeColor="text1"/>
        </w:rPr>
        <w:t xml:space="preserve">Poslankyňa </w:t>
      </w:r>
      <w:r w:rsidR="00204FEE" w:rsidRPr="00763281">
        <w:rPr>
          <w:color w:val="000000" w:themeColor="text1"/>
        </w:rPr>
        <w:t xml:space="preserve">Ing. Anna </w:t>
      </w:r>
      <w:proofErr w:type="spellStart"/>
      <w:r w:rsidR="00204FEE" w:rsidRPr="00763281">
        <w:rPr>
          <w:color w:val="000000" w:themeColor="text1"/>
        </w:rPr>
        <w:t>Laššáková</w:t>
      </w:r>
      <w:proofErr w:type="spellEnd"/>
      <w:r w:rsidR="00204FEE" w:rsidRPr="00763281">
        <w:rPr>
          <w:color w:val="000000" w:themeColor="text1"/>
        </w:rPr>
        <w:t xml:space="preserve"> by chcela </w:t>
      </w:r>
      <w:r w:rsidR="00335FE2" w:rsidRPr="00763281">
        <w:rPr>
          <w:color w:val="000000" w:themeColor="text1"/>
        </w:rPr>
        <w:t xml:space="preserve">do budúcnosti </w:t>
      </w:r>
      <w:r w:rsidR="001A4626" w:rsidRPr="00763281">
        <w:rPr>
          <w:color w:val="000000" w:themeColor="text1"/>
        </w:rPr>
        <w:t xml:space="preserve">zapojiť do uvítania detí a do dňa k úcte starším (stretnutie s dôchodcami) </w:t>
      </w:r>
      <w:r w:rsidR="00204FEE" w:rsidRPr="00763281">
        <w:rPr>
          <w:color w:val="000000" w:themeColor="text1"/>
        </w:rPr>
        <w:t xml:space="preserve"> kultúrnu komisiu.</w:t>
      </w:r>
    </w:p>
    <w:p w:rsidR="001A4626" w:rsidRPr="00763281" w:rsidRDefault="001A4626" w:rsidP="00474B80">
      <w:pPr>
        <w:pStyle w:val="Standarduser"/>
        <w:tabs>
          <w:tab w:val="left" w:pos="8025"/>
        </w:tabs>
        <w:jc w:val="both"/>
        <w:rPr>
          <w:color w:val="000000" w:themeColor="text1"/>
        </w:rPr>
      </w:pPr>
      <w:r w:rsidRPr="00763281">
        <w:rPr>
          <w:color w:val="000000" w:themeColor="text1"/>
        </w:rPr>
        <w:t>Poslankyňa Ing.</w:t>
      </w:r>
      <w:r w:rsidR="00103EAF">
        <w:rPr>
          <w:color w:val="000000" w:themeColor="text1"/>
        </w:rPr>
        <w:t xml:space="preserve"> </w:t>
      </w:r>
      <w:r w:rsidRPr="00763281">
        <w:rPr>
          <w:color w:val="000000" w:themeColor="text1"/>
        </w:rPr>
        <w:t xml:space="preserve">Anna </w:t>
      </w:r>
      <w:proofErr w:type="spellStart"/>
      <w:r w:rsidRPr="00763281">
        <w:rPr>
          <w:color w:val="000000" w:themeColor="text1"/>
        </w:rPr>
        <w:t>Laššáková</w:t>
      </w:r>
      <w:proofErr w:type="spellEnd"/>
      <w:r w:rsidRPr="00763281">
        <w:rPr>
          <w:color w:val="000000" w:themeColor="text1"/>
        </w:rPr>
        <w:t xml:space="preserve"> sa informovala, prečo ešte nebolo vyhlásené verejné obstarávanie na zhotoviteľa jednoduchých pozemkových úprav v lokalitách </w:t>
      </w:r>
      <w:r w:rsidR="006D4BD0">
        <w:rPr>
          <w:color w:val="000000" w:themeColor="text1"/>
        </w:rPr>
        <w:t>N</w:t>
      </w:r>
      <w:r w:rsidRPr="00763281">
        <w:rPr>
          <w:color w:val="000000" w:themeColor="text1"/>
        </w:rPr>
        <w:t>ižný koniec a </w:t>
      </w:r>
      <w:r w:rsidR="006D4BD0">
        <w:rPr>
          <w:color w:val="000000" w:themeColor="text1"/>
        </w:rPr>
        <w:t>R</w:t>
      </w:r>
      <w:r w:rsidRPr="00763281">
        <w:rPr>
          <w:color w:val="000000" w:themeColor="text1"/>
        </w:rPr>
        <w:t xml:space="preserve">oveň. Starosta uviedol, že už poskytol údaje firme, ktorá bude verejné obstarávanie vyhlasovať. Poslankyňa Ing. Anna </w:t>
      </w:r>
      <w:proofErr w:type="spellStart"/>
      <w:r w:rsidRPr="00763281">
        <w:rPr>
          <w:color w:val="000000" w:themeColor="text1"/>
        </w:rPr>
        <w:t>Laššáková</w:t>
      </w:r>
      <w:proofErr w:type="spellEnd"/>
      <w:r w:rsidRPr="00763281">
        <w:rPr>
          <w:color w:val="000000" w:themeColor="text1"/>
        </w:rPr>
        <w:t xml:space="preserve"> uviedla, že je škoda</w:t>
      </w:r>
      <w:r w:rsidR="0051770D" w:rsidRPr="00763281">
        <w:rPr>
          <w:color w:val="000000" w:themeColor="text1"/>
        </w:rPr>
        <w:t xml:space="preserve">, že </w:t>
      </w:r>
      <w:r w:rsidR="00B15206" w:rsidRPr="00763281">
        <w:rPr>
          <w:color w:val="000000" w:themeColor="text1"/>
        </w:rPr>
        <w:t>vyhlásenie verejného obstarávania</w:t>
      </w:r>
      <w:r w:rsidRPr="00763281">
        <w:rPr>
          <w:color w:val="000000" w:themeColor="text1"/>
        </w:rPr>
        <w:t xml:space="preserve"> trvá viac ako </w:t>
      </w:r>
      <w:r w:rsidR="00B15206" w:rsidRPr="00763281">
        <w:rPr>
          <w:color w:val="000000" w:themeColor="text1"/>
        </w:rPr>
        <w:t>2 mesiace, lebo je to zbytočne stratený čas, ktorý mohol problematiku posunúť o ďalšie kroky vpred.</w:t>
      </w:r>
    </w:p>
    <w:p w:rsidR="0051770D" w:rsidRPr="00763281" w:rsidRDefault="00B15206" w:rsidP="00474B80">
      <w:pPr>
        <w:pStyle w:val="Standarduser"/>
        <w:tabs>
          <w:tab w:val="left" w:pos="8025"/>
        </w:tabs>
        <w:jc w:val="both"/>
        <w:rPr>
          <w:color w:val="000000" w:themeColor="text1"/>
        </w:rPr>
      </w:pPr>
      <w:r w:rsidRPr="00763281">
        <w:rPr>
          <w:color w:val="000000" w:themeColor="text1"/>
        </w:rPr>
        <w:t xml:space="preserve">Poslankyňa Ing. Anna </w:t>
      </w:r>
      <w:proofErr w:type="spellStart"/>
      <w:r w:rsidRPr="00763281">
        <w:rPr>
          <w:color w:val="000000" w:themeColor="text1"/>
        </w:rPr>
        <w:t>Laššáková</w:t>
      </w:r>
      <w:proofErr w:type="spellEnd"/>
      <w:r w:rsidRPr="00763281">
        <w:rPr>
          <w:color w:val="000000" w:themeColor="text1"/>
        </w:rPr>
        <w:t xml:space="preserve"> poznamenala, </w:t>
      </w:r>
      <w:r w:rsidR="0051770D" w:rsidRPr="00763281">
        <w:rPr>
          <w:color w:val="000000" w:themeColor="text1"/>
        </w:rPr>
        <w:t>že je fajn</w:t>
      </w:r>
      <w:r w:rsidRPr="00763281">
        <w:rPr>
          <w:color w:val="000000" w:themeColor="text1"/>
        </w:rPr>
        <w:t>, že sa konečne podarilo pohnúť s problematikou vysporiadania cintorína a tiež so zápisom geometrického plánu cintorína a pripomenula, že by bolo dobré dať vypracovať projektovú dokumentáciu novej časti cintorína a mohla by sa do projektu zahrnúť aj</w:t>
      </w:r>
      <w:r w:rsidR="00103EAF">
        <w:rPr>
          <w:color w:val="000000" w:themeColor="text1"/>
        </w:rPr>
        <w:t xml:space="preserve"> </w:t>
      </w:r>
      <w:r w:rsidRPr="00763281">
        <w:rPr>
          <w:color w:val="000000" w:themeColor="text1"/>
        </w:rPr>
        <w:t>spodná časť oproti domu smútku, kde by mohlo byť dobrým riešením v opornom múre kolu</w:t>
      </w:r>
      <w:r w:rsidR="00103EAF">
        <w:rPr>
          <w:color w:val="000000" w:themeColor="text1"/>
        </w:rPr>
        <w:t>m</w:t>
      </w:r>
      <w:r w:rsidRPr="00763281">
        <w:rPr>
          <w:color w:val="000000" w:themeColor="text1"/>
        </w:rPr>
        <w:t xml:space="preserve">bárium. </w:t>
      </w:r>
    </w:p>
    <w:p w:rsidR="003759D9" w:rsidRPr="00763281" w:rsidRDefault="0051770D" w:rsidP="00474B80">
      <w:pPr>
        <w:pStyle w:val="Standarduser"/>
        <w:tabs>
          <w:tab w:val="left" w:pos="8025"/>
        </w:tabs>
        <w:jc w:val="both"/>
        <w:rPr>
          <w:color w:val="000000" w:themeColor="text1"/>
        </w:rPr>
      </w:pPr>
      <w:r w:rsidRPr="00763281">
        <w:rPr>
          <w:color w:val="000000" w:themeColor="text1"/>
        </w:rPr>
        <w:t xml:space="preserve">Poslankyňa Ing. Anna </w:t>
      </w:r>
      <w:proofErr w:type="spellStart"/>
      <w:r w:rsidRPr="00763281">
        <w:rPr>
          <w:color w:val="000000" w:themeColor="text1"/>
        </w:rPr>
        <w:t>Laššáková</w:t>
      </w:r>
      <w:proofErr w:type="spellEnd"/>
      <w:r w:rsidRPr="00763281">
        <w:rPr>
          <w:color w:val="000000" w:themeColor="text1"/>
        </w:rPr>
        <w:t xml:space="preserve"> informovala, že sa stretla s vlastníčkou pozemku pod ihriskom pri škôlke, ktorá je ochotná odpredať svoj podiel obci.</w:t>
      </w:r>
      <w:r w:rsidR="003759D9" w:rsidRPr="00763281">
        <w:rPr>
          <w:color w:val="000000" w:themeColor="text1"/>
        </w:rPr>
        <w:t xml:space="preserve"> Treba dbať na to, aby </w:t>
      </w:r>
      <w:r w:rsidR="00103EAF">
        <w:rPr>
          <w:color w:val="000000" w:themeColor="text1"/>
        </w:rPr>
        <w:t xml:space="preserve">sa </w:t>
      </w:r>
      <w:r w:rsidR="003759D9" w:rsidRPr="00763281">
        <w:rPr>
          <w:color w:val="000000" w:themeColor="text1"/>
        </w:rPr>
        <w:t xml:space="preserve">tieto pozemky </w:t>
      </w:r>
      <w:proofErr w:type="spellStart"/>
      <w:r w:rsidR="003759D9" w:rsidRPr="00763281">
        <w:rPr>
          <w:color w:val="000000" w:themeColor="text1"/>
        </w:rPr>
        <w:t>vy</w:t>
      </w:r>
      <w:r w:rsidR="00754FB8">
        <w:rPr>
          <w:color w:val="000000" w:themeColor="text1"/>
        </w:rPr>
        <w:t>s</w:t>
      </w:r>
      <w:r w:rsidR="003759D9" w:rsidRPr="00763281">
        <w:rPr>
          <w:color w:val="000000" w:themeColor="text1"/>
        </w:rPr>
        <w:t>poriad</w:t>
      </w:r>
      <w:r w:rsidR="00103EAF">
        <w:rPr>
          <w:color w:val="000000" w:themeColor="text1"/>
        </w:rPr>
        <w:t>a</w:t>
      </w:r>
      <w:r w:rsidR="003759D9" w:rsidRPr="00763281">
        <w:rPr>
          <w:color w:val="000000" w:themeColor="text1"/>
        </w:rPr>
        <w:t>vali</w:t>
      </w:r>
      <w:proofErr w:type="spellEnd"/>
      <w:r w:rsidR="003759D9" w:rsidRPr="00763281">
        <w:rPr>
          <w:color w:val="000000" w:themeColor="text1"/>
        </w:rPr>
        <w:t>.</w:t>
      </w:r>
    </w:p>
    <w:p w:rsidR="002E6258" w:rsidRDefault="002E6258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, navrhuje vyradiť starý </w:t>
      </w:r>
      <w:proofErr w:type="spellStart"/>
      <w:r w:rsidR="00335FE2">
        <w:rPr>
          <w:color w:val="00000A"/>
        </w:rPr>
        <w:t>š</w:t>
      </w:r>
      <w:r>
        <w:rPr>
          <w:color w:val="00000A"/>
        </w:rPr>
        <w:t>tiepkovač</w:t>
      </w:r>
      <w:proofErr w:type="spellEnd"/>
      <w:r>
        <w:rPr>
          <w:color w:val="00000A"/>
        </w:rPr>
        <w:t xml:space="preserve">, aká je jeho </w:t>
      </w:r>
      <w:r w:rsidR="00335FE2">
        <w:rPr>
          <w:color w:val="00000A"/>
        </w:rPr>
        <w:t>zostatková</w:t>
      </w:r>
      <w:r>
        <w:rPr>
          <w:color w:val="00000A"/>
        </w:rPr>
        <w:t xml:space="preserve"> cena</w:t>
      </w:r>
      <w:r w:rsidR="00335FE2">
        <w:rPr>
          <w:color w:val="00000A"/>
        </w:rPr>
        <w:t>.</w:t>
      </w:r>
    </w:p>
    <w:p w:rsidR="002E6258" w:rsidRDefault="002E6258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Najskôr treba pozrieť, či sa dá vyradiť</w:t>
      </w:r>
      <w:r w:rsidR="00F1582A">
        <w:rPr>
          <w:color w:val="00000A"/>
        </w:rPr>
        <w:t>, či to nie je cez nejaký projekt.</w:t>
      </w:r>
    </w:p>
    <w:p w:rsidR="002E6258" w:rsidRDefault="002E6258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bol nespokojný s oraním komunikácii 18. 11. 2023.</w:t>
      </w:r>
    </w:p>
    <w:p w:rsidR="00A545CB" w:rsidRDefault="002E6258" w:rsidP="00A545CB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 xml:space="preserve">Poslanec Martin </w:t>
      </w:r>
      <w:proofErr w:type="spellStart"/>
      <w:r>
        <w:rPr>
          <w:color w:val="00000A"/>
        </w:rPr>
        <w:t>Kovalíček</w:t>
      </w:r>
      <w:proofErr w:type="spellEnd"/>
      <w:r>
        <w:rPr>
          <w:color w:val="00000A"/>
        </w:rPr>
        <w:t xml:space="preserve"> sa opýtal, čo sa monitoruje kamerami.</w:t>
      </w:r>
      <w:r w:rsidR="00A545CB" w:rsidRPr="00A545CB">
        <w:rPr>
          <w:color w:val="00000A"/>
        </w:rPr>
        <w:t xml:space="preserve"> </w:t>
      </w:r>
      <w:r w:rsidR="00335FE2">
        <w:rPr>
          <w:color w:val="00000A"/>
        </w:rPr>
        <w:t xml:space="preserve">Stále sa kupujú nové kamery. </w:t>
      </w:r>
      <w:r w:rsidR="00F1582A">
        <w:rPr>
          <w:color w:val="00000A"/>
        </w:rPr>
        <w:t>Starosta uviedol, že sa m</w:t>
      </w:r>
      <w:r w:rsidR="00A545CB">
        <w:rPr>
          <w:color w:val="00000A"/>
        </w:rPr>
        <w:t>onitorujú</w:t>
      </w:r>
      <w:r w:rsidR="00F1582A">
        <w:rPr>
          <w:color w:val="00000A"/>
        </w:rPr>
        <w:t xml:space="preserve"> </w:t>
      </w:r>
      <w:r w:rsidR="00A545CB">
        <w:rPr>
          <w:color w:val="00000A"/>
        </w:rPr>
        <w:t>výjazdy z dediny, MŠ, Obecný úrad, križovatka pri kostole, zástavky</w:t>
      </w:r>
      <w:r w:rsidR="00F1582A">
        <w:rPr>
          <w:color w:val="00000A"/>
        </w:rPr>
        <w:t xml:space="preserve">. </w:t>
      </w:r>
      <w:r w:rsidR="00204FEE">
        <w:rPr>
          <w:color w:val="00000A"/>
        </w:rPr>
        <w:t xml:space="preserve">Poslanec Martin </w:t>
      </w:r>
      <w:proofErr w:type="spellStart"/>
      <w:r w:rsidR="00204FEE">
        <w:rPr>
          <w:color w:val="00000A"/>
        </w:rPr>
        <w:t>Kovalíček</w:t>
      </w:r>
      <w:proofErr w:type="spellEnd"/>
      <w:r w:rsidR="00335FE2">
        <w:rPr>
          <w:color w:val="00000A"/>
        </w:rPr>
        <w:t xml:space="preserve"> navrhuje</w:t>
      </w:r>
      <w:r w:rsidR="00204FEE">
        <w:rPr>
          <w:color w:val="00000A"/>
        </w:rPr>
        <w:t>, aby sa opravil traktor</w:t>
      </w:r>
      <w:r w:rsidR="00CD59BA">
        <w:rPr>
          <w:color w:val="00000A"/>
        </w:rPr>
        <w:t>.</w:t>
      </w:r>
      <w:r w:rsidR="00F1582A">
        <w:rPr>
          <w:color w:val="00000A"/>
        </w:rPr>
        <w:t xml:space="preserve"> Taktiež sa spýtal ako sa </w:t>
      </w:r>
      <w:proofErr w:type="spellStart"/>
      <w:r w:rsidR="00F1582A">
        <w:rPr>
          <w:color w:val="00000A"/>
        </w:rPr>
        <w:t>poriešil</w:t>
      </w:r>
      <w:r w:rsidR="00754FB8">
        <w:rPr>
          <w:color w:val="00000A"/>
        </w:rPr>
        <w:t>o</w:t>
      </w:r>
      <w:proofErr w:type="spellEnd"/>
      <w:r w:rsidR="00F1582A">
        <w:rPr>
          <w:color w:val="00000A"/>
        </w:rPr>
        <w:t xml:space="preserve"> </w:t>
      </w:r>
      <w:r w:rsidR="00754FB8">
        <w:rPr>
          <w:color w:val="00000A"/>
        </w:rPr>
        <w:t>požiarnické</w:t>
      </w:r>
      <w:r w:rsidR="00F1582A">
        <w:rPr>
          <w:color w:val="00000A"/>
        </w:rPr>
        <w:t xml:space="preserve"> auto do Harmanca čo sa dalo.</w:t>
      </w:r>
      <w:r w:rsidR="00CD59BA">
        <w:rPr>
          <w:color w:val="00000A"/>
        </w:rPr>
        <w:t xml:space="preserve"> Stroje sú drahé</w:t>
      </w:r>
      <w:r w:rsidR="00335FE2">
        <w:rPr>
          <w:color w:val="00000A"/>
        </w:rPr>
        <w:t xml:space="preserve"> a mali by sme viacej strojov na údržbu. </w:t>
      </w:r>
      <w:r w:rsidR="00F1582A">
        <w:rPr>
          <w:color w:val="00000A"/>
        </w:rPr>
        <w:t>Starosta uviedol, že t</w:t>
      </w:r>
      <w:r w:rsidR="00335FE2">
        <w:rPr>
          <w:color w:val="00000A"/>
        </w:rPr>
        <w:t>raktor už</w:t>
      </w:r>
      <w:r w:rsidR="00A545CB">
        <w:rPr>
          <w:color w:val="00000A"/>
        </w:rPr>
        <w:t xml:space="preserve"> bol na viacerých opravách</w:t>
      </w:r>
      <w:r w:rsidR="00F1582A">
        <w:rPr>
          <w:color w:val="00000A"/>
        </w:rPr>
        <w:t xml:space="preserve">, s Harmancom to rieši. </w:t>
      </w:r>
      <w:r w:rsidR="00A545CB">
        <w:rPr>
          <w:color w:val="00000A"/>
        </w:rPr>
        <w:t xml:space="preserve">Poslanec Martin </w:t>
      </w:r>
      <w:proofErr w:type="spellStart"/>
      <w:r w:rsidR="00A545CB">
        <w:rPr>
          <w:color w:val="00000A"/>
        </w:rPr>
        <w:t>Kovalíček</w:t>
      </w:r>
      <w:proofErr w:type="spellEnd"/>
      <w:r w:rsidR="00A545CB">
        <w:rPr>
          <w:color w:val="00000A"/>
        </w:rPr>
        <w:t xml:space="preserve">, navrhuje, aby sa už </w:t>
      </w:r>
      <w:r w:rsidR="0004583A">
        <w:rPr>
          <w:color w:val="00000A"/>
        </w:rPr>
        <w:t>začalo s pokračovaním kopania obecnej vody.</w:t>
      </w:r>
    </w:p>
    <w:p w:rsidR="00A545CB" w:rsidRDefault="00A545CB" w:rsidP="00474B80">
      <w:pPr>
        <w:pStyle w:val="Standarduser"/>
        <w:tabs>
          <w:tab w:val="left" w:pos="8025"/>
        </w:tabs>
        <w:jc w:val="both"/>
        <w:rPr>
          <w:color w:val="00000A"/>
        </w:rPr>
      </w:pPr>
    </w:p>
    <w:p w:rsidR="00F91EC3" w:rsidRPr="00F91EC3" w:rsidRDefault="00F91EC3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t>1</w:t>
      </w:r>
      <w:r w:rsidR="0064013D">
        <w:rPr>
          <w:b/>
          <w:color w:val="00000A"/>
          <w:sz w:val="28"/>
          <w:szCs w:val="28"/>
        </w:rPr>
        <w:t>7</w:t>
      </w:r>
      <w:r w:rsidRPr="00F91EC3">
        <w:rPr>
          <w:b/>
          <w:color w:val="00000A"/>
          <w:sz w:val="28"/>
          <w:szCs w:val="28"/>
        </w:rPr>
        <w:t>. Záver</w:t>
      </w:r>
    </w:p>
    <w:p w:rsidR="00EA5578" w:rsidRDefault="00EA5578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 xml:space="preserve">Na záver starosta obce poďakoval poslancom za spoluprácu a zaželal im šťastný </w:t>
      </w:r>
      <w:r w:rsidR="004D2A41">
        <w:rPr>
          <w:color w:val="00000A"/>
        </w:rPr>
        <w:t>n</w:t>
      </w:r>
      <w:r>
        <w:rPr>
          <w:color w:val="00000A"/>
        </w:rPr>
        <w:t>ový rok</w:t>
      </w:r>
      <w:r w:rsidR="004D2A41">
        <w:rPr>
          <w:color w:val="00000A"/>
        </w:rPr>
        <w:t>, poprial</w:t>
      </w:r>
      <w:r>
        <w:rPr>
          <w:color w:val="00000A"/>
        </w:rPr>
        <w:t xml:space="preserve"> veľa zdravia a úspechov v novom roku.</w:t>
      </w:r>
    </w:p>
    <w:p w:rsidR="000C6503" w:rsidRDefault="000C6503" w:rsidP="00CA06BC">
      <w:pPr>
        <w:pStyle w:val="Standarduser"/>
        <w:tabs>
          <w:tab w:val="left" w:pos="6090"/>
        </w:tabs>
        <w:jc w:val="both"/>
        <w:rPr>
          <w:color w:val="00000A"/>
        </w:rPr>
      </w:pPr>
    </w:p>
    <w:p w:rsidR="000C6503" w:rsidRDefault="000C6503" w:rsidP="00CA06BC">
      <w:pPr>
        <w:pStyle w:val="Standarduser"/>
        <w:tabs>
          <w:tab w:val="left" w:pos="6090"/>
        </w:tabs>
        <w:jc w:val="both"/>
        <w:rPr>
          <w:color w:val="00000A"/>
        </w:rPr>
      </w:pPr>
    </w:p>
    <w:p w:rsidR="0044611A" w:rsidRDefault="0044611A" w:rsidP="0044611A">
      <w:pPr>
        <w:pStyle w:val="Standarduser"/>
        <w:ind w:left="360"/>
        <w:jc w:val="both"/>
        <w:rPr>
          <w:color w:val="00000A"/>
        </w:rPr>
      </w:pPr>
    </w:p>
    <w:p w:rsidR="0044611A" w:rsidRDefault="004D2E49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Peter </w:t>
      </w:r>
      <w:proofErr w:type="spellStart"/>
      <w:r>
        <w:rPr>
          <w:color w:val="00000A"/>
        </w:rPr>
        <w:t>Vonšák</w:t>
      </w:r>
      <w:proofErr w:type="spellEnd"/>
      <w:r w:rsidR="0044611A">
        <w:rPr>
          <w:color w:val="00000A"/>
        </w:rPr>
        <w:t xml:space="preserve">        </w:t>
      </w:r>
      <w:r>
        <w:rPr>
          <w:color w:val="00000A"/>
        </w:rPr>
        <w:t xml:space="preserve">               </w:t>
      </w:r>
      <w:r w:rsidR="0044611A">
        <w:rPr>
          <w:color w:val="00000A"/>
        </w:rPr>
        <w:t xml:space="preserve"> </w:t>
      </w:r>
      <w:r w:rsidR="000C6503">
        <w:rPr>
          <w:color w:val="00000A"/>
        </w:rPr>
        <w:t xml:space="preserve">                   </w:t>
      </w:r>
      <w:r w:rsidR="0044611A">
        <w:rPr>
          <w:color w:val="00000A"/>
        </w:rPr>
        <w:t>.............................................</w:t>
      </w:r>
    </w:p>
    <w:p w:rsidR="000C6503" w:rsidRDefault="000C6503" w:rsidP="0044611A">
      <w:pPr>
        <w:pStyle w:val="Standarduser"/>
        <w:jc w:val="both"/>
        <w:rPr>
          <w:color w:val="00000A"/>
        </w:rPr>
      </w:pPr>
    </w:p>
    <w:p w:rsidR="000C6503" w:rsidRDefault="000C6503" w:rsidP="000C6503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Mgr. Martina </w:t>
      </w:r>
      <w:proofErr w:type="spellStart"/>
      <w:r>
        <w:rPr>
          <w:color w:val="00000A"/>
        </w:rPr>
        <w:t>Vonšáková</w:t>
      </w:r>
      <w:proofErr w:type="spellEnd"/>
      <w:r>
        <w:rPr>
          <w:color w:val="00000A"/>
        </w:rPr>
        <w:t xml:space="preserve">                        .............................................</w:t>
      </w:r>
    </w:p>
    <w:p w:rsidR="000C6503" w:rsidRDefault="000C6503" w:rsidP="000C6503">
      <w:pPr>
        <w:pStyle w:val="Standarduser"/>
        <w:jc w:val="both"/>
        <w:rPr>
          <w:color w:val="00000A"/>
        </w:rPr>
      </w:pPr>
    </w:p>
    <w:p w:rsidR="000C6503" w:rsidRDefault="000C6503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</w:p>
    <w:p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Zapísala:</w:t>
      </w:r>
    </w:p>
    <w:p w:rsidR="0044611A" w:rsidRDefault="004D2E49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Mgr. </w:t>
      </w:r>
      <w:r w:rsidR="000C6503">
        <w:rPr>
          <w:color w:val="00000A"/>
        </w:rPr>
        <w:t xml:space="preserve">Alena </w:t>
      </w:r>
      <w:proofErr w:type="spellStart"/>
      <w:r w:rsidR="000C6503">
        <w:rPr>
          <w:color w:val="00000A"/>
        </w:rPr>
        <w:t>Vojtašáková</w:t>
      </w:r>
      <w:proofErr w:type="spellEnd"/>
      <w:r w:rsidR="0044611A">
        <w:rPr>
          <w:color w:val="00000A"/>
        </w:rPr>
        <w:t xml:space="preserve">    </w:t>
      </w:r>
      <w:r w:rsidR="000C6503">
        <w:rPr>
          <w:color w:val="00000A"/>
        </w:rPr>
        <w:t xml:space="preserve">                    </w:t>
      </w:r>
      <w:r w:rsidR="0044611A">
        <w:rPr>
          <w:color w:val="00000A"/>
        </w:rPr>
        <w:t xml:space="preserve"> .............................................</w:t>
      </w:r>
    </w:p>
    <w:p w:rsidR="00692831" w:rsidRDefault="00692831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</w:t>
      </w:r>
    </w:p>
    <w:p w:rsidR="00692831" w:rsidRDefault="00692831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</w:t>
      </w:r>
    </w:p>
    <w:p w:rsidR="00692831" w:rsidRDefault="00692831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</w:t>
      </w:r>
    </w:p>
    <w:p w:rsidR="0044611A" w:rsidRDefault="00692831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</w:t>
      </w:r>
      <w:r w:rsidR="0044611A">
        <w:rPr>
          <w:color w:val="00000A"/>
        </w:rPr>
        <w:t xml:space="preserve"> Mgr. Ľubomír </w:t>
      </w:r>
      <w:proofErr w:type="spellStart"/>
      <w:r w:rsidR="0044611A">
        <w:rPr>
          <w:color w:val="00000A"/>
        </w:rPr>
        <w:t>Piták</w:t>
      </w:r>
      <w:proofErr w:type="spellEnd"/>
    </w:p>
    <w:p w:rsidR="0044611A" w:rsidRDefault="00062C64" w:rsidP="007E01A9">
      <w:pPr>
        <w:pStyle w:val="Standarduser"/>
        <w:ind w:left="360"/>
        <w:jc w:val="center"/>
        <w:rPr>
          <w:color w:val="00000A"/>
        </w:rPr>
        <w:sectPr w:rsidR="0044611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A"/>
        </w:rPr>
        <w:t xml:space="preserve">                                                                                                           s</w:t>
      </w:r>
      <w:r w:rsidR="0044611A">
        <w:rPr>
          <w:color w:val="00000A"/>
        </w:rPr>
        <w:t>tarosta</w:t>
      </w:r>
      <w:r>
        <w:rPr>
          <w:color w:val="00000A"/>
        </w:rPr>
        <w:t xml:space="preserve"> </w:t>
      </w:r>
      <w:r w:rsidR="0044611A">
        <w:rPr>
          <w:color w:val="00000A"/>
        </w:rPr>
        <w:t>obce</w:t>
      </w:r>
    </w:p>
    <w:p w:rsidR="0044611A" w:rsidRDefault="0044611A" w:rsidP="0044611A">
      <w:pPr>
        <w:pStyle w:val="Standarduser"/>
        <w:jc w:val="center"/>
        <w:rPr>
          <w:rFonts w:cs="Calibri"/>
          <w:b/>
          <w:sz w:val="28"/>
          <w:szCs w:val="28"/>
        </w:rPr>
      </w:pPr>
      <w:bookmarkStart w:id="13" w:name="_Hlk90020393"/>
      <w:r>
        <w:rPr>
          <w:rFonts w:cs="Calibri"/>
          <w:b/>
          <w:sz w:val="28"/>
          <w:szCs w:val="28"/>
        </w:rPr>
        <w:lastRenderedPageBreak/>
        <w:t>Uznesenia</w:t>
      </w:r>
    </w:p>
    <w:p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ktoré sa uskutočnilo</w:t>
      </w:r>
    </w:p>
    <w:p w:rsidR="0044611A" w:rsidRDefault="0044611A" w:rsidP="0044611A">
      <w:pPr>
        <w:pStyle w:val="Standarduser"/>
        <w:ind w:left="360"/>
        <w:jc w:val="center"/>
      </w:pPr>
      <w:r>
        <w:rPr>
          <w:rFonts w:cs="Calibri"/>
          <w:b/>
          <w:sz w:val="28"/>
          <w:szCs w:val="28"/>
        </w:rPr>
        <w:t xml:space="preserve">dňa </w:t>
      </w:r>
      <w:r w:rsidR="00062C64">
        <w:rPr>
          <w:rFonts w:cs="Calibri"/>
          <w:b/>
          <w:sz w:val="28"/>
          <w:szCs w:val="28"/>
        </w:rPr>
        <w:t>4</w:t>
      </w:r>
      <w:r>
        <w:rPr>
          <w:rFonts w:cs="Calibri"/>
          <w:b/>
          <w:sz w:val="28"/>
          <w:szCs w:val="28"/>
        </w:rPr>
        <w:t>. 12. 202</w:t>
      </w:r>
      <w:r w:rsidR="00062C64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o</w:t>
      </w:r>
      <w:r w:rsidR="00062C64"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15</w:t>
      </w:r>
      <w:r w:rsidR="00062C64">
        <w:rPr>
          <w:rFonts w:cs="Calibri"/>
          <w:b/>
          <w:sz w:val="28"/>
          <w:szCs w:val="28"/>
          <w:vertAlign w:val="superscript"/>
        </w:rPr>
        <w:t>3</w:t>
      </w:r>
      <w:r>
        <w:rPr>
          <w:rFonts w:cs="Calibri"/>
          <w:b/>
          <w:sz w:val="28"/>
          <w:szCs w:val="28"/>
          <w:vertAlign w:val="superscript"/>
        </w:rPr>
        <w:t>0</w:t>
      </w:r>
      <w:r>
        <w:rPr>
          <w:rFonts w:cs="Calibri"/>
          <w:b/>
          <w:sz w:val="28"/>
          <w:szCs w:val="28"/>
        </w:rPr>
        <w:t xml:space="preserve"> hodine v zasadačke </w:t>
      </w:r>
      <w:proofErr w:type="spellStart"/>
      <w:r>
        <w:rPr>
          <w:rFonts w:cs="Calibri"/>
          <w:b/>
          <w:sz w:val="28"/>
          <w:szCs w:val="28"/>
        </w:rPr>
        <w:t>OcÚ</w:t>
      </w:r>
      <w:proofErr w:type="spellEnd"/>
      <w:r>
        <w:rPr>
          <w:rFonts w:cs="Calibri"/>
          <w:b/>
          <w:sz w:val="28"/>
          <w:szCs w:val="28"/>
        </w:rPr>
        <w:t xml:space="preserve"> Sihelné</w:t>
      </w:r>
    </w:p>
    <w:p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44611A" w:rsidRDefault="0044611A" w:rsidP="0044611A">
      <w:pPr>
        <w:pStyle w:val="Standarduser"/>
        <w:ind w:left="360"/>
        <w:jc w:val="center"/>
      </w:pPr>
    </w:p>
    <w:p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</w:t>
      </w:r>
    </w:p>
    <w:p w:rsidR="00C54F22" w:rsidRDefault="00C54F22" w:rsidP="0044611A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Cs/>
          <w:kern w:val="3"/>
          <w:lang w:eastAsia="zh-CN"/>
        </w:rPr>
        <w:t>1</w:t>
      </w:r>
      <w:r w:rsidRPr="0039069C">
        <w:rPr>
          <w:rFonts w:cs="Calibri"/>
          <w:bCs/>
          <w:kern w:val="3"/>
          <w:lang w:eastAsia="zh-CN"/>
        </w:rPr>
        <w:t xml:space="preserve">. </w:t>
      </w:r>
      <w:r>
        <w:rPr>
          <w:rFonts w:cs="Calibri"/>
          <w:bCs/>
          <w:kern w:val="3"/>
          <w:lang w:eastAsia="zh-CN"/>
        </w:rPr>
        <w:t>Viacročný programový r</w:t>
      </w:r>
      <w:r w:rsidRPr="0039069C">
        <w:rPr>
          <w:rFonts w:cs="Calibri"/>
          <w:bCs/>
          <w:kern w:val="3"/>
          <w:lang w:eastAsia="zh-CN"/>
        </w:rPr>
        <w:t>ozpočet obce Sihelné na roky 202</w:t>
      </w:r>
      <w:r>
        <w:rPr>
          <w:rFonts w:cs="Calibri"/>
          <w:bCs/>
          <w:kern w:val="3"/>
          <w:lang w:eastAsia="zh-CN"/>
        </w:rPr>
        <w:t>5</w:t>
      </w:r>
      <w:r w:rsidRPr="0039069C">
        <w:rPr>
          <w:rFonts w:cs="Calibri"/>
          <w:bCs/>
          <w:kern w:val="3"/>
          <w:lang w:eastAsia="zh-CN"/>
        </w:rPr>
        <w:t>-202</w:t>
      </w:r>
      <w:r>
        <w:rPr>
          <w:rFonts w:cs="Calibri"/>
          <w:bCs/>
          <w:kern w:val="3"/>
          <w:lang w:eastAsia="zh-CN"/>
        </w:rPr>
        <w:t>6</w:t>
      </w:r>
    </w:p>
    <w:p w:rsidR="000C6503" w:rsidRDefault="000C6503" w:rsidP="000C6503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2</w:t>
      </w:r>
      <w:r w:rsidRPr="0039069C">
        <w:rPr>
          <w:rFonts w:cs="Calibri"/>
          <w:bCs/>
          <w:kern w:val="3"/>
          <w:lang w:eastAsia="zh-CN"/>
        </w:rPr>
        <w:t>. Stanovisko kontrolóra k návrhu viacročného programového rozpočtu Obce Sihelné na roky 202</w:t>
      </w:r>
      <w:r>
        <w:rPr>
          <w:rFonts w:cs="Calibri"/>
          <w:bCs/>
          <w:kern w:val="3"/>
          <w:lang w:eastAsia="zh-CN"/>
        </w:rPr>
        <w:t>4</w:t>
      </w:r>
      <w:r w:rsidRPr="0039069C">
        <w:rPr>
          <w:rFonts w:cs="Calibri"/>
          <w:bCs/>
          <w:kern w:val="3"/>
          <w:lang w:eastAsia="zh-CN"/>
        </w:rPr>
        <w:t>-202</w:t>
      </w:r>
      <w:r>
        <w:rPr>
          <w:rFonts w:cs="Calibri"/>
          <w:bCs/>
          <w:kern w:val="3"/>
          <w:lang w:eastAsia="zh-CN"/>
        </w:rPr>
        <w:t>6</w:t>
      </w:r>
    </w:p>
    <w:p w:rsidR="000C6503" w:rsidRPr="0039069C" w:rsidRDefault="000C6503" w:rsidP="000C6503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3. Stanovisko kontrolóra k druhej úprave programového rozpočtu Obce Sihelné na rok 2023</w:t>
      </w:r>
    </w:p>
    <w:p w:rsidR="00C54F22" w:rsidRDefault="000C6503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4</w:t>
      </w:r>
      <w:r w:rsidR="00C54F22" w:rsidRPr="0039069C">
        <w:rPr>
          <w:rFonts w:cs="Calibri"/>
          <w:bCs/>
          <w:kern w:val="3"/>
          <w:lang w:eastAsia="zh-CN"/>
        </w:rPr>
        <w:t>. Rozpočet Príspevkovej organizácie Sihelné na roky 202</w:t>
      </w:r>
      <w:r w:rsidR="00C54F22">
        <w:rPr>
          <w:rFonts w:cs="Calibri"/>
          <w:bCs/>
          <w:kern w:val="3"/>
          <w:lang w:eastAsia="zh-CN"/>
        </w:rPr>
        <w:t>5</w:t>
      </w:r>
      <w:r w:rsidR="00C54F22" w:rsidRPr="0039069C">
        <w:rPr>
          <w:rFonts w:cs="Calibri"/>
          <w:bCs/>
          <w:kern w:val="3"/>
          <w:lang w:eastAsia="zh-CN"/>
        </w:rPr>
        <w:t>-202</w:t>
      </w:r>
      <w:r w:rsidR="00C54F22">
        <w:rPr>
          <w:rFonts w:cs="Calibri"/>
          <w:bCs/>
          <w:kern w:val="3"/>
          <w:lang w:eastAsia="zh-CN"/>
        </w:rPr>
        <w:t>6</w:t>
      </w:r>
    </w:p>
    <w:p w:rsidR="000C6503" w:rsidRPr="0039069C" w:rsidRDefault="000C6503" w:rsidP="000C6503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5</w:t>
      </w:r>
      <w:r w:rsidRPr="0039069C">
        <w:rPr>
          <w:rFonts w:cs="Calibri"/>
          <w:bCs/>
          <w:kern w:val="3"/>
          <w:lang w:eastAsia="zh-CN"/>
        </w:rPr>
        <w:t>. Stanovisko</w:t>
      </w:r>
      <w:r>
        <w:rPr>
          <w:rFonts w:cs="Calibri"/>
          <w:bCs/>
          <w:kern w:val="3"/>
          <w:lang w:eastAsia="zh-CN"/>
        </w:rPr>
        <w:t xml:space="preserve"> kontrolóra k návrhu rozpočtu</w:t>
      </w:r>
      <w:r w:rsidRPr="0039069C">
        <w:rPr>
          <w:rFonts w:cs="Calibri"/>
          <w:bCs/>
          <w:kern w:val="3"/>
          <w:lang w:eastAsia="zh-CN"/>
        </w:rPr>
        <w:t xml:space="preserve"> Príspevkovej organizácie Obce Sihelné – drobná prevádzka na roky 202</w:t>
      </w:r>
      <w:r>
        <w:rPr>
          <w:rFonts w:cs="Calibri"/>
          <w:bCs/>
          <w:kern w:val="3"/>
          <w:lang w:eastAsia="zh-CN"/>
        </w:rPr>
        <w:t>4</w:t>
      </w:r>
      <w:r w:rsidRPr="0039069C">
        <w:rPr>
          <w:rFonts w:cs="Calibri"/>
          <w:bCs/>
          <w:kern w:val="3"/>
          <w:lang w:eastAsia="zh-CN"/>
        </w:rPr>
        <w:t>-202</w:t>
      </w:r>
      <w:r>
        <w:rPr>
          <w:rFonts w:cs="Calibri"/>
          <w:bCs/>
          <w:kern w:val="3"/>
          <w:lang w:eastAsia="zh-CN"/>
        </w:rPr>
        <w:t>6</w:t>
      </w:r>
    </w:p>
    <w:p w:rsidR="0044611A" w:rsidRDefault="000C6503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6</w:t>
      </w:r>
      <w:r w:rsidR="0044611A" w:rsidRPr="0039069C">
        <w:rPr>
          <w:rFonts w:cs="Calibri"/>
          <w:bCs/>
          <w:kern w:val="3"/>
          <w:lang w:eastAsia="zh-CN"/>
        </w:rPr>
        <w:t>. Stanovisko kontrolóra k prvej úprave rozpočtu Príspevkovej organizácie na rok 202</w:t>
      </w:r>
      <w:r w:rsidR="00B57D39">
        <w:rPr>
          <w:rFonts w:cs="Calibri"/>
          <w:bCs/>
          <w:kern w:val="3"/>
          <w:lang w:eastAsia="zh-CN"/>
        </w:rPr>
        <w:t>3</w:t>
      </w:r>
    </w:p>
    <w:p w:rsidR="0044611A" w:rsidRPr="0039069C" w:rsidRDefault="00CE0EEF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7</w:t>
      </w:r>
      <w:r w:rsidR="0044611A" w:rsidRPr="0039069C">
        <w:rPr>
          <w:rFonts w:cs="Calibri"/>
          <w:bCs/>
          <w:kern w:val="3"/>
          <w:lang w:eastAsia="zh-CN"/>
        </w:rPr>
        <w:t>. Prehľad a správy kontrolóra obce Sihelné o vykonaných kontrolách za obdobie III. štvrťroka 202</w:t>
      </w:r>
      <w:r w:rsidR="00B57D39">
        <w:rPr>
          <w:rFonts w:cs="Calibri"/>
          <w:bCs/>
          <w:kern w:val="3"/>
          <w:lang w:eastAsia="zh-CN"/>
        </w:rPr>
        <w:t>3</w:t>
      </w:r>
    </w:p>
    <w:p w:rsidR="00BD1DB4" w:rsidRPr="0039069C" w:rsidRDefault="00CE0EEF" w:rsidP="00BD1DB4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8</w:t>
      </w:r>
      <w:r w:rsidR="00AB252D" w:rsidRPr="0039069C">
        <w:rPr>
          <w:bCs/>
          <w:kern w:val="3"/>
          <w:lang w:eastAsia="zh-CN"/>
        </w:rPr>
        <w:t xml:space="preserve">. </w:t>
      </w:r>
      <w:r w:rsidR="00652175">
        <w:rPr>
          <w:bCs/>
          <w:kern w:val="3"/>
          <w:lang w:eastAsia="zh-CN"/>
        </w:rPr>
        <w:t xml:space="preserve">Žiadosť Štefana </w:t>
      </w:r>
      <w:proofErr w:type="spellStart"/>
      <w:r w:rsidR="00B57D39">
        <w:rPr>
          <w:bCs/>
          <w:kern w:val="3"/>
          <w:lang w:eastAsia="zh-CN"/>
        </w:rPr>
        <w:t>Glovaťák</w:t>
      </w:r>
      <w:r w:rsidR="001D5A75">
        <w:rPr>
          <w:bCs/>
          <w:kern w:val="3"/>
          <w:lang w:eastAsia="zh-CN"/>
        </w:rPr>
        <w:t>a</w:t>
      </w:r>
      <w:proofErr w:type="spellEnd"/>
      <w:r w:rsidR="00652175">
        <w:rPr>
          <w:bCs/>
          <w:kern w:val="3"/>
          <w:lang w:eastAsia="zh-CN"/>
        </w:rPr>
        <w:t>, Sihelné 110</w:t>
      </w:r>
      <w:r w:rsidR="00062C64">
        <w:rPr>
          <w:bCs/>
          <w:kern w:val="3"/>
          <w:lang w:eastAsia="zh-CN"/>
        </w:rPr>
        <w:t>,</w:t>
      </w:r>
      <w:r w:rsidR="00652175">
        <w:rPr>
          <w:bCs/>
          <w:kern w:val="3"/>
          <w:lang w:eastAsia="zh-CN"/>
        </w:rPr>
        <w:t xml:space="preserve"> o zámenu pozemkov</w:t>
      </w:r>
      <w:r w:rsidR="000C6503">
        <w:rPr>
          <w:bCs/>
          <w:kern w:val="3"/>
          <w:lang w:eastAsia="zh-CN"/>
        </w:rPr>
        <w:t>, pripraviť geometrický plán</w:t>
      </w:r>
      <w:r w:rsidR="001D5A75">
        <w:rPr>
          <w:bCs/>
          <w:kern w:val="3"/>
          <w:lang w:eastAsia="zh-CN"/>
        </w:rPr>
        <w:t xml:space="preserve"> </w:t>
      </w:r>
    </w:p>
    <w:p w:rsidR="006A2DD2" w:rsidRDefault="00FF0868" w:rsidP="0044611A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9</w:t>
      </w:r>
      <w:r w:rsidR="00D672E4" w:rsidRPr="00D03FDA">
        <w:rPr>
          <w:kern w:val="3"/>
          <w:lang w:eastAsia="zh-CN"/>
        </w:rPr>
        <w:t xml:space="preserve">. Odpoveď Ing. arch. Vladimíra </w:t>
      </w:r>
      <w:proofErr w:type="spellStart"/>
      <w:r w:rsidR="00D672E4" w:rsidRPr="00D03FDA">
        <w:rPr>
          <w:kern w:val="3"/>
          <w:lang w:eastAsia="zh-CN"/>
        </w:rPr>
        <w:t>Krušinského</w:t>
      </w:r>
      <w:proofErr w:type="spellEnd"/>
      <w:r w:rsidR="00D672E4" w:rsidRPr="00D03FDA">
        <w:rPr>
          <w:kern w:val="3"/>
          <w:lang w:eastAsia="zh-CN"/>
        </w:rPr>
        <w:t xml:space="preserve"> na </w:t>
      </w:r>
      <w:r w:rsidR="00C54F22">
        <w:rPr>
          <w:kern w:val="3"/>
          <w:lang w:eastAsia="zh-CN"/>
        </w:rPr>
        <w:t>e</w:t>
      </w:r>
      <w:r w:rsidR="00D672E4" w:rsidRPr="00D03FDA">
        <w:rPr>
          <w:kern w:val="3"/>
          <w:lang w:eastAsia="zh-CN"/>
        </w:rPr>
        <w:t>mail zo dňa 5. 10. 2023</w:t>
      </w:r>
    </w:p>
    <w:p w:rsidR="001D5A75" w:rsidRDefault="004D2602" w:rsidP="0044611A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  <w:r>
        <w:rPr>
          <w:kern w:val="3"/>
          <w:lang w:eastAsia="zh-CN"/>
        </w:rPr>
        <w:t>1</w:t>
      </w:r>
      <w:r w:rsidR="00FF0868">
        <w:rPr>
          <w:kern w:val="3"/>
          <w:lang w:eastAsia="zh-CN"/>
        </w:rPr>
        <w:t>0</w:t>
      </w:r>
      <w:r>
        <w:rPr>
          <w:kern w:val="3"/>
          <w:lang w:eastAsia="zh-CN"/>
        </w:rPr>
        <w:t>.</w:t>
      </w:r>
      <w:r w:rsidR="00D41634">
        <w:rPr>
          <w:kern w:val="3"/>
          <w:lang w:eastAsia="zh-CN"/>
        </w:rPr>
        <w:t xml:space="preserve"> Žiadosť</w:t>
      </w:r>
      <w:r>
        <w:rPr>
          <w:kern w:val="3"/>
          <w:lang w:eastAsia="zh-CN"/>
        </w:rPr>
        <w:t xml:space="preserve"> </w:t>
      </w:r>
      <w:r w:rsidR="00D41634">
        <w:rPr>
          <w:kern w:val="3"/>
          <w:lang w:eastAsia="zh-CN"/>
        </w:rPr>
        <w:t xml:space="preserve">PaedDr. </w:t>
      </w:r>
      <w:r>
        <w:rPr>
          <w:kern w:val="3"/>
          <w:lang w:eastAsia="zh-CN"/>
        </w:rPr>
        <w:t>Ann</w:t>
      </w:r>
      <w:r w:rsidR="00D41634">
        <w:rPr>
          <w:kern w:val="3"/>
          <w:lang w:eastAsia="zh-CN"/>
        </w:rPr>
        <w:t>y</w:t>
      </w:r>
      <w:r>
        <w:rPr>
          <w:kern w:val="3"/>
          <w:lang w:eastAsia="zh-CN"/>
        </w:rPr>
        <w:t xml:space="preserve"> </w:t>
      </w:r>
      <w:proofErr w:type="spellStart"/>
      <w:r>
        <w:rPr>
          <w:kern w:val="3"/>
          <w:lang w:eastAsia="zh-CN"/>
        </w:rPr>
        <w:t>Grobarčíkov</w:t>
      </w:r>
      <w:r w:rsidR="00D41634">
        <w:rPr>
          <w:kern w:val="3"/>
          <w:lang w:eastAsia="zh-CN"/>
        </w:rPr>
        <w:t>ej</w:t>
      </w:r>
      <w:proofErr w:type="spellEnd"/>
      <w:r w:rsidR="00D41634">
        <w:rPr>
          <w:kern w:val="3"/>
          <w:lang w:eastAsia="zh-CN"/>
        </w:rPr>
        <w:t xml:space="preserve"> o prerušenie vyplácania poslaneckej odmeny</w:t>
      </w:r>
    </w:p>
    <w:p w:rsidR="001D5A75" w:rsidRPr="00FD48B6" w:rsidRDefault="00D00AAE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FD48B6">
        <w:rPr>
          <w:rFonts w:cs="Calibri"/>
          <w:bCs/>
          <w:kern w:val="3"/>
          <w:lang w:eastAsia="zh-CN"/>
        </w:rPr>
        <w:t>1</w:t>
      </w:r>
      <w:r w:rsidR="00FF0868">
        <w:rPr>
          <w:rFonts w:cs="Calibri"/>
          <w:bCs/>
          <w:kern w:val="3"/>
          <w:lang w:eastAsia="zh-CN"/>
        </w:rPr>
        <w:t>1</w:t>
      </w:r>
      <w:r w:rsidRPr="00FD48B6">
        <w:rPr>
          <w:rFonts w:cs="Calibri"/>
          <w:bCs/>
          <w:kern w:val="3"/>
          <w:lang w:eastAsia="zh-CN"/>
        </w:rPr>
        <w:t xml:space="preserve">. </w:t>
      </w:r>
      <w:r w:rsidR="00062C64">
        <w:rPr>
          <w:rFonts w:cs="Calibri"/>
          <w:bCs/>
          <w:kern w:val="3"/>
          <w:lang w:eastAsia="zh-CN"/>
        </w:rPr>
        <w:t xml:space="preserve">Žiadosť </w:t>
      </w:r>
      <w:r w:rsidR="00FD48B6" w:rsidRPr="00FD48B6">
        <w:rPr>
          <w:rFonts w:cs="Calibri"/>
          <w:bCs/>
          <w:kern w:val="3"/>
          <w:lang w:eastAsia="zh-CN"/>
        </w:rPr>
        <w:t>Mári</w:t>
      </w:r>
      <w:r w:rsidR="00062C64">
        <w:rPr>
          <w:rFonts w:cs="Calibri"/>
          <w:bCs/>
          <w:kern w:val="3"/>
          <w:lang w:eastAsia="zh-CN"/>
        </w:rPr>
        <w:t>a</w:t>
      </w:r>
      <w:r w:rsidR="00FD48B6" w:rsidRPr="00FD48B6">
        <w:rPr>
          <w:rFonts w:cs="Calibri"/>
          <w:bCs/>
          <w:kern w:val="3"/>
          <w:lang w:eastAsia="zh-CN"/>
        </w:rPr>
        <w:t xml:space="preserve"> </w:t>
      </w:r>
      <w:proofErr w:type="spellStart"/>
      <w:r w:rsidR="007F17D5">
        <w:rPr>
          <w:rFonts w:cs="Calibri"/>
          <w:bCs/>
          <w:kern w:val="3"/>
          <w:lang w:eastAsia="zh-CN"/>
        </w:rPr>
        <w:t>Zošák</w:t>
      </w:r>
      <w:r w:rsidR="00FF22F8">
        <w:rPr>
          <w:rFonts w:cs="Calibri"/>
          <w:bCs/>
          <w:kern w:val="3"/>
          <w:lang w:eastAsia="zh-CN"/>
        </w:rPr>
        <w:t>a</w:t>
      </w:r>
      <w:proofErr w:type="spellEnd"/>
      <w:r w:rsidR="007F17D5">
        <w:rPr>
          <w:rFonts w:cs="Calibri"/>
          <w:bCs/>
          <w:kern w:val="3"/>
          <w:lang w:eastAsia="zh-CN"/>
        </w:rPr>
        <w:t>, Rabčice</w:t>
      </w:r>
      <w:r w:rsidR="00FD48B6" w:rsidRPr="00FD48B6">
        <w:rPr>
          <w:rFonts w:cs="Calibri"/>
          <w:bCs/>
          <w:kern w:val="3"/>
          <w:lang w:eastAsia="zh-CN"/>
        </w:rPr>
        <w:t xml:space="preserve"> </w:t>
      </w:r>
      <w:r w:rsidR="00FF22F8">
        <w:rPr>
          <w:rFonts w:cs="Calibri"/>
          <w:bCs/>
          <w:kern w:val="3"/>
          <w:lang w:eastAsia="zh-CN"/>
        </w:rPr>
        <w:t xml:space="preserve">538, </w:t>
      </w:r>
      <w:r w:rsidR="00FD48B6" w:rsidRPr="00FD48B6">
        <w:rPr>
          <w:rFonts w:cs="Calibri"/>
          <w:bCs/>
          <w:kern w:val="3"/>
          <w:lang w:eastAsia="zh-CN"/>
        </w:rPr>
        <w:t>žiadosť o </w:t>
      </w:r>
      <w:r w:rsidR="00FF22F8" w:rsidRPr="00FD48B6">
        <w:rPr>
          <w:rFonts w:cs="Calibri"/>
          <w:bCs/>
          <w:kern w:val="3"/>
          <w:lang w:eastAsia="zh-CN"/>
        </w:rPr>
        <w:t>prenájom</w:t>
      </w:r>
      <w:r w:rsidR="00FD48B6" w:rsidRPr="00FD48B6">
        <w:rPr>
          <w:rFonts w:cs="Calibri"/>
          <w:bCs/>
          <w:kern w:val="3"/>
          <w:lang w:eastAsia="zh-CN"/>
        </w:rPr>
        <w:t xml:space="preserve"> bytu</w:t>
      </w:r>
      <w:r w:rsidR="001F1684" w:rsidRPr="00FD48B6">
        <w:rPr>
          <w:rFonts w:cs="Calibri"/>
          <w:bCs/>
          <w:kern w:val="3"/>
          <w:lang w:eastAsia="zh-CN"/>
        </w:rPr>
        <w:t xml:space="preserve"> </w:t>
      </w:r>
    </w:p>
    <w:p w:rsidR="001F1684" w:rsidRDefault="00E67A5C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12</w:t>
      </w:r>
      <w:r w:rsidRPr="00D03FDA">
        <w:rPr>
          <w:rFonts w:cs="Calibri"/>
          <w:bCs/>
          <w:kern w:val="3"/>
          <w:lang w:eastAsia="zh-CN"/>
        </w:rPr>
        <w:t xml:space="preserve">. Žiadosť </w:t>
      </w:r>
      <w:r w:rsidR="00FF22F8">
        <w:rPr>
          <w:rFonts w:cs="Calibri"/>
          <w:bCs/>
          <w:kern w:val="3"/>
          <w:lang w:eastAsia="zh-CN"/>
        </w:rPr>
        <w:t>S</w:t>
      </w:r>
      <w:r w:rsidRPr="00D03FDA">
        <w:rPr>
          <w:rFonts w:cs="Calibri"/>
          <w:bCs/>
          <w:kern w:val="3"/>
          <w:lang w:eastAsia="zh-CN"/>
        </w:rPr>
        <w:t>pojenej školy internátnej M. Urbana 160/45, Námestovo o podporu plesu</w:t>
      </w:r>
    </w:p>
    <w:p w:rsidR="00E67A5C" w:rsidRDefault="00E67A5C" w:rsidP="0044611A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</w:p>
    <w:p w:rsidR="0044611A" w:rsidRDefault="0044611A" w:rsidP="0044611A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Schvaľuje</w:t>
      </w:r>
    </w:p>
    <w:p w:rsidR="0044611A" w:rsidRPr="00BC106F" w:rsidRDefault="0044611A" w:rsidP="0044611A">
      <w:pPr>
        <w:pStyle w:val="Standarduser"/>
        <w:rPr>
          <w:bCs/>
        </w:rPr>
      </w:pPr>
      <w:r w:rsidRPr="00BC106F">
        <w:rPr>
          <w:bCs/>
        </w:rPr>
        <w:t>1. Program rokovania obecného zastupiteľstva</w:t>
      </w:r>
    </w:p>
    <w:p w:rsidR="0044611A" w:rsidRPr="00BC106F" w:rsidRDefault="0044611A" w:rsidP="0044611A">
      <w:pPr>
        <w:pStyle w:val="Standarduser"/>
        <w:rPr>
          <w:rFonts w:cs="Calibri"/>
          <w:bCs/>
        </w:rPr>
      </w:pPr>
      <w:r w:rsidRPr="00BC106F">
        <w:rPr>
          <w:rFonts w:cs="Calibri"/>
          <w:bCs/>
        </w:rPr>
        <w:t>2. Druhú úpravu programového rozpočtu obce Sihelné na rok 202</w:t>
      </w:r>
      <w:r w:rsidR="00B57D39">
        <w:rPr>
          <w:rFonts w:cs="Calibri"/>
          <w:bCs/>
        </w:rPr>
        <w:t>3</w:t>
      </w:r>
    </w:p>
    <w:p w:rsidR="0044611A" w:rsidRPr="00BC106F" w:rsidRDefault="0044611A" w:rsidP="0044611A">
      <w:pPr>
        <w:pStyle w:val="Standarduser"/>
        <w:rPr>
          <w:bCs/>
        </w:rPr>
      </w:pPr>
      <w:r w:rsidRPr="00BC106F">
        <w:rPr>
          <w:bCs/>
        </w:rPr>
        <w:t>3. Programový rozpočet Obce Sihelné na rok 202</w:t>
      </w:r>
      <w:r w:rsidR="00B57D39">
        <w:rPr>
          <w:bCs/>
        </w:rPr>
        <w:t>4</w:t>
      </w:r>
    </w:p>
    <w:p w:rsidR="0044611A" w:rsidRPr="00BC106F" w:rsidRDefault="0044611A" w:rsidP="0044611A">
      <w:pPr>
        <w:pStyle w:val="Standarduser"/>
        <w:rPr>
          <w:bCs/>
        </w:rPr>
      </w:pPr>
      <w:r w:rsidRPr="00BC106F">
        <w:rPr>
          <w:bCs/>
        </w:rPr>
        <w:t>4. Prvú úpravu rozpočtu príspevkovej organizácie obce Sihelné na rok 202</w:t>
      </w:r>
      <w:r w:rsidR="00B57D39">
        <w:rPr>
          <w:bCs/>
        </w:rPr>
        <w:t>3</w:t>
      </w:r>
    </w:p>
    <w:p w:rsidR="0044611A" w:rsidRPr="00BC106F" w:rsidRDefault="0044611A" w:rsidP="0044611A">
      <w:pPr>
        <w:pStyle w:val="Standarduser"/>
        <w:jc w:val="both"/>
        <w:rPr>
          <w:bCs/>
          <w:kern w:val="3"/>
          <w:lang w:eastAsia="zh-CN"/>
        </w:rPr>
      </w:pPr>
      <w:r w:rsidRPr="00BC106F">
        <w:rPr>
          <w:bCs/>
          <w:kern w:val="3"/>
          <w:lang w:eastAsia="zh-CN"/>
        </w:rPr>
        <w:t>5. Rozpočet Príspevkovej organizácie Obce Sihelné – drobná prevádzka na rok 202</w:t>
      </w:r>
      <w:r w:rsidR="00B57D39">
        <w:rPr>
          <w:bCs/>
          <w:kern w:val="3"/>
          <w:lang w:eastAsia="zh-CN"/>
        </w:rPr>
        <w:t>4</w:t>
      </w:r>
    </w:p>
    <w:p w:rsidR="0044611A" w:rsidRPr="00BC106F" w:rsidRDefault="0044611A" w:rsidP="0044611A">
      <w:pPr>
        <w:pStyle w:val="Standarduser"/>
        <w:jc w:val="both"/>
        <w:rPr>
          <w:bCs/>
        </w:rPr>
      </w:pPr>
      <w:r w:rsidRPr="00BC106F">
        <w:rPr>
          <w:bCs/>
          <w:kern w:val="3"/>
          <w:lang w:eastAsia="zh-CN"/>
        </w:rPr>
        <w:t xml:space="preserve">6. </w:t>
      </w:r>
      <w:r w:rsidRPr="00BC106F">
        <w:rPr>
          <w:rFonts w:cs="Calibri"/>
          <w:bCs/>
          <w:kern w:val="3"/>
          <w:lang w:eastAsia="zh-CN"/>
        </w:rPr>
        <w:t>Návrh plánu kontrolnej činnosti obecnej kontrolórky na I. polrok 202</w:t>
      </w:r>
      <w:r w:rsidR="00B57D39">
        <w:rPr>
          <w:rFonts w:cs="Calibri"/>
          <w:bCs/>
          <w:kern w:val="3"/>
          <w:lang w:eastAsia="zh-CN"/>
        </w:rPr>
        <w:t>4</w:t>
      </w:r>
    </w:p>
    <w:p w:rsidR="001D5A75" w:rsidRPr="00D41634" w:rsidRDefault="0044611A" w:rsidP="001D5A75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 w:rsidRPr="00D41634">
        <w:rPr>
          <w:bCs/>
        </w:rPr>
        <w:t xml:space="preserve">7. </w:t>
      </w:r>
      <w:r w:rsidR="001D5A75" w:rsidRPr="00D41634">
        <w:rPr>
          <w:kern w:val="3"/>
          <w:lang w:eastAsia="zh-CN"/>
        </w:rPr>
        <w:t>Smernica o postupe pri oznamovaní protispoločenskej činnosti</w:t>
      </w:r>
    </w:p>
    <w:p w:rsidR="003B0DD3" w:rsidRPr="00D41634" w:rsidRDefault="00184092" w:rsidP="001D5A75">
      <w:pPr>
        <w:widowControl/>
        <w:suppressAutoHyphens w:val="0"/>
        <w:autoSpaceDE w:val="0"/>
        <w:autoSpaceDN/>
        <w:adjustRightInd w:val="0"/>
        <w:textAlignment w:val="auto"/>
        <w:rPr>
          <w:rFonts w:ascii="Times New Roman" w:hAnsi="Times New Roman" w:cs="Times New Roman"/>
          <w:bCs/>
        </w:rPr>
      </w:pPr>
      <w:r w:rsidRPr="00D41634">
        <w:rPr>
          <w:rFonts w:ascii="Times New Roman" w:hAnsi="Times New Roman" w:cs="Times New Roman"/>
          <w:bCs/>
          <w:kern w:val="3"/>
          <w:lang w:eastAsia="zh-CN"/>
        </w:rPr>
        <w:t>8</w:t>
      </w:r>
      <w:r w:rsidR="0044611A" w:rsidRPr="00D41634">
        <w:rPr>
          <w:rFonts w:ascii="Times New Roman" w:hAnsi="Times New Roman" w:cs="Times New Roman"/>
          <w:bCs/>
          <w:kern w:val="3"/>
          <w:lang w:eastAsia="zh-CN"/>
        </w:rPr>
        <w:t xml:space="preserve">. </w:t>
      </w:r>
      <w:r w:rsidR="003B0DD3" w:rsidRPr="00D41634">
        <w:rPr>
          <w:rFonts w:ascii="Times New Roman" w:hAnsi="Times New Roman" w:cs="Times New Roman"/>
          <w:bCs/>
          <w:kern w:val="3"/>
          <w:lang w:eastAsia="zh-CN"/>
        </w:rPr>
        <w:t>Žiadosť o</w:t>
      </w:r>
      <w:r w:rsidR="00E67A5C" w:rsidRPr="00D41634">
        <w:rPr>
          <w:rFonts w:ascii="Times New Roman" w:hAnsi="Times New Roman" w:cs="Times New Roman"/>
          <w:bCs/>
          <w:kern w:val="3"/>
          <w:lang w:eastAsia="zh-CN"/>
        </w:rPr>
        <w:t> DHZ Sihelné o</w:t>
      </w:r>
      <w:r w:rsidR="003B0DD3" w:rsidRPr="00D41634">
        <w:rPr>
          <w:rFonts w:ascii="Times New Roman" w:hAnsi="Times New Roman" w:cs="Times New Roman"/>
          <w:bCs/>
          <w:kern w:val="3"/>
          <w:lang w:eastAsia="zh-CN"/>
        </w:rPr>
        <w:t xml:space="preserve"> poskytnutie finančného príspevku pre hasičov v sume </w:t>
      </w:r>
      <w:r w:rsidR="00D00AAE" w:rsidRPr="00D41634">
        <w:rPr>
          <w:rFonts w:ascii="Times New Roman" w:hAnsi="Times New Roman" w:cs="Times New Roman"/>
          <w:bCs/>
          <w:kern w:val="3"/>
          <w:lang w:eastAsia="zh-CN"/>
        </w:rPr>
        <w:t>1</w:t>
      </w:r>
      <w:r w:rsidR="00E67A5C" w:rsidRPr="00D41634">
        <w:rPr>
          <w:rFonts w:ascii="Times New Roman" w:hAnsi="Times New Roman" w:cs="Times New Roman"/>
          <w:bCs/>
          <w:kern w:val="3"/>
          <w:lang w:eastAsia="zh-CN"/>
        </w:rPr>
        <w:t xml:space="preserve"> </w:t>
      </w:r>
      <w:r w:rsidR="00D00AAE" w:rsidRPr="00D41634">
        <w:rPr>
          <w:rFonts w:ascii="Times New Roman" w:hAnsi="Times New Roman" w:cs="Times New Roman"/>
          <w:bCs/>
          <w:kern w:val="3"/>
          <w:lang w:eastAsia="zh-CN"/>
        </w:rPr>
        <w:t>500</w:t>
      </w:r>
      <w:r w:rsidR="003B0DD3" w:rsidRPr="00D41634">
        <w:rPr>
          <w:rFonts w:ascii="Times New Roman" w:hAnsi="Times New Roman" w:cs="Times New Roman"/>
          <w:bCs/>
          <w:kern w:val="3"/>
          <w:lang w:eastAsia="zh-CN"/>
        </w:rPr>
        <w:t xml:space="preserve"> €</w:t>
      </w:r>
    </w:p>
    <w:p w:rsidR="0044611A" w:rsidRPr="00D41634" w:rsidRDefault="00184092" w:rsidP="0044611A">
      <w:pPr>
        <w:pStyle w:val="Standarduser"/>
        <w:jc w:val="both"/>
        <w:rPr>
          <w:bCs/>
          <w:kern w:val="3"/>
          <w:lang w:eastAsia="zh-CN"/>
        </w:rPr>
      </w:pPr>
      <w:r w:rsidRPr="00D41634">
        <w:rPr>
          <w:bCs/>
          <w:kern w:val="3"/>
          <w:lang w:eastAsia="zh-CN"/>
        </w:rPr>
        <w:t>9</w:t>
      </w:r>
      <w:r w:rsidR="0044611A" w:rsidRPr="00D41634">
        <w:rPr>
          <w:bCs/>
          <w:kern w:val="3"/>
          <w:lang w:eastAsia="zh-CN"/>
        </w:rPr>
        <w:t>. Žiadosť o</w:t>
      </w:r>
      <w:r w:rsidR="00875224">
        <w:rPr>
          <w:bCs/>
          <w:kern w:val="3"/>
          <w:lang w:eastAsia="zh-CN"/>
        </w:rPr>
        <w:t xml:space="preserve"> poskytnutie </w:t>
      </w:r>
      <w:r w:rsidR="0044611A" w:rsidRPr="00D41634">
        <w:rPr>
          <w:bCs/>
          <w:kern w:val="3"/>
          <w:lang w:eastAsia="zh-CN"/>
        </w:rPr>
        <w:t>príspevk</w:t>
      </w:r>
      <w:r w:rsidR="00875224">
        <w:rPr>
          <w:bCs/>
          <w:kern w:val="3"/>
          <w:lang w:eastAsia="zh-CN"/>
        </w:rPr>
        <w:t>u</w:t>
      </w:r>
      <w:r w:rsidR="0044611A" w:rsidRPr="00D41634">
        <w:rPr>
          <w:bCs/>
          <w:kern w:val="3"/>
          <w:lang w:eastAsia="zh-CN"/>
        </w:rPr>
        <w:t xml:space="preserve"> v sume </w:t>
      </w:r>
      <w:r w:rsidR="00341827" w:rsidRPr="00D41634">
        <w:rPr>
          <w:bCs/>
          <w:kern w:val="3"/>
          <w:lang w:eastAsia="zh-CN"/>
        </w:rPr>
        <w:t xml:space="preserve">800 </w:t>
      </w:r>
      <w:r w:rsidR="0044611A" w:rsidRPr="00D41634">
        <w:rPr>
          <w:bCs/>
          <w:kern w:val="3"/>
          <w:lang w:eastAsia="zh-CN"/>
        </w:rPr>
        <w:t xml:space="preserve"> € na chod organizácie Jednota dôchodcov</w:t>
      </w:r>
      <w:r w:rsidR="00875224">
        <w:rPr>
          <w:bCs/>
          <w:kern w:val="3"/>
          <w:lang w:eastAsia="zh-CN"/>
        </w:rPr>
        <w:t xml:space="preserve"> Sihelné</w:t>
      </w:r>
    </w:p>
    <w:p w:rsidR="00FD48B6" w:rsidRPr="00BC106F" w:rsidRDefault="00FD48B6" w:rsidP="0044611A">
      <w:pPr>
        <w:pStyle w:val="Standarduser"/>
        <w:jc w:val="both"/>
        <w:rPr>
          <w:bCs/>
        </w:rPr>
      </w:pPr>
      <w:r>
        <w:rPr>
          <w:bCs/>
          <w:kern w:val="3"/>
          <w:lang w:eastAsia="zh-CN"/>
        </w:rPr>
        <w:t xml:space="preserve">10. Poukážku na nákup tovaru </w:t>
      </w:r>
      <w:r w:rsidR="00062C64">
        <w:rPr>
          <w:bCs/>
          <w:kern w:val="3"/>
          <w:lang w:eastAsia="zh-CN"/>
        </w:rPr>
        <w:t>zdravotne</w:t>
      </w:r>
      <w:r>
        <w:rPr>
          <w:bCs/>
          <w:kern w:val="3"/>
          <w:lang w:eastAsia="zh-CN"/>
        </w:rPr>
        <w:t xml:space="preserve">  </w:t>
      </w:r>
      <w:r w:rsidR="00062C64">
        <w:rPr>
          <w:bCs/>
          <w:kern w:val="3"/>
          <w:lang w:eastAsia="zh-CN"/>
        </w:rPr>
        <w:t>znevýhodneným občanom</w:t>
      </w:r>
      <w:r>
        <w:rPr>
          <w:bCs/>
          <w:kern w:val="3"/>
          <w:lang w:eastAsia="zh-CN"/>
        </w:rPr>
        <w:t xml:space="preserve"> vo výške 20 €</w:t>
      </w:r>
    </w:p>
    <w:p w:rsidR="008849CB" w:rsidRPr="008849CB" w:rsidRDefault="008849CB" w:rsidP="008849CB">
      <w:pPr>
        <w:pStyle w:val="Standard"/>
        <w:jc w:val="both"/>
        <w:rPr>
          <w:rFonts w:ascii="Times New Roman" w:eastAsia="Times New Roman" w:hAnsi="Times New Roman" w:cs="Calibri"/>
        </w:rPr>
      </w:pPr>
      <w:r w:rsidRPr="008849CB">
        <w:rPr>
          <w:rFonts w:ascii="Times New Roman" w:eastAsia="Times New Roman" w:hAnsi="Times New Roman" w:cs="Calibri"/>
        </w:rPr>
        <w:t>1</w:t>
      </w:r>
      <w:r>
        <w:rPr>
          <w:rFonts w:ascii="Times New Roman" w:eastAsia="Times New Roman" w:hAnsi="Times New Roman" w:cs="Calibri"/>
        </w:rPr>
        <w:t>1</w:t>
      </w:r>
      <w:r w:rsidRPr="008849CB">
        <w:rPr>
          <w:rFonts w:ascii="Times New Roman" w:eastAsia="Times New Roman" w:hAnsi="Times New Roman" w:cs="Calibri"/>
        </w:rPr>
        <w:t xml:space="preserve">. Odkúpenie pozemkov od vlastníkov Jozefa </w:t>
      </w:r>
      <w:proofErr w:type="spellStart"/>
      <w:r w:rsidRPr="008849CB">
        <w:rPr>
          <w:rFonts w:ascii="Times New Roman" w:eastAsia="Times New Roman" w:hAnsi="Times New Roman" w:cs="Calibri"/>
        </w:rPr>
        <w:t>Grižáka</w:t>
      </w:r>
      <w:proofErr w:type="spellEnd"/>
      <w:r w:rsidRPr="008849CB">
        <w:rPr>
          <w:rFonts w:ascii="Times New Roman" w:eastAsia="Times New Roman" w:hAnsi="Times New Roman" w:cs="Calibri"/>
        </w:rPr>
        <w:t xml:space="preserve">, Marcely </w:t>
      </w:r>
      <w:proofErr w:type="spellStart"/>
      <w:r w:rsidRPr="008849CB">
        <w:rPr>
          <w:rFonts w:ascii="Times New Roman" w:eastAsia="Times New Roman" w:hAnsi="Times New Roman" w:cs="Calibri"/>
        </w:rPr>
        <w:t>Grižákovej</w:t>
      </w:r>
      <w:proofErr w:type="spellEnd"/>
      <w:r w:rsidRPr="008849CB">
        <w:rPr>
          <w:rFonts w:ascii="Times New Roman" w:eastAsia="Times New Roman" w:hAnsi="Times New Roman" w:cs="Calibri"/>
        </w:rPr>
        <w:t xml:space="preserve">, Stanislava </w:t>
      </w:r>
      <w:proofErr w:type="spellStart"/>
      <w:r w:rsidRPr="008849CB">
        <w:rPr>
          <w:rFonts w:ascii="Times New Roman" w:eastAsia="Times New Roman" w:hAnsi="Times New Roman" w:cs="Calibri"/>
        </w:rPr>
        <w:t>Vonšáka</w:t>
      </w:r>
      <w:proofErr w:type="spellEnd"/>
      <w:r w:rsidRPr="008849CB">
        <w:rPr>
          <w:rFonts w:ascii="Times New Roman" w:eastAsia="Times New Roman" w:hAnsi="Times New Roman" w:cs="Calibri"/>
        </w:rPr>
        <w:t xml:space="preserve">, Janky </w:t>
      </w:r>
      <w:proofErr w:type="spellStart"/>
      <w:r w:rsidRPr="008849CB">
        <w:rPr>
          <w:rFonts w:ascii="Times New Roman" w:eastAsia="Times New Roman" w:hAnsi="Times New Roman" w:cs="Calibri"/>
        </w:rPr>
        <w:t>Vonšákovej</w:t>
      </w:r>
      <w:proofErr w:type="spellEnd"/>
      <w:r w:rsidRPr="008849CB">
        <w:rPr>
          <w:rFonts w:ascii="Times New Roman" w:eastAsia="Times New Roman" w:hAnsi="Times New Roman" w:cs="Calibri"/>
        </w:rPr>
        <w:t xml:space="preserve">, Petra </w:t>
      </w:r>
      <w:proofErr w:type="spellStart"/>
      <w:r w:rsidRPr="008849CB">
        <w:rPr>
          <w:rFonts w:ascii="Times New Roman" w:eastAsia="Times New Roman" w:hAnsi="Times New Roman" w:cs="Calibri"/>
        </w:rPr>
        <w:t>Špiguru</w:t>
      </w:r>
      <w:proofErr w:type="spellEnd"/>
      <w:r w:rsidRPr="008849CB">
        <w:rPr>
          <w:rFonts w:ascii="Times New Roman" w:eastAsia="Times New Roman" w:hAnsi="Times New Roman" w:cs="Calibri"/>
        </w:rPr>
        <w:t>,</w:t>
      </w:r>
      <w:r w:rsidR="009903A6">
        <w:rPr>
          <w:rFonts w:ascii="Times New Roman" w:eastAsia="Times New Roman" w:hAnsi="Times New Roman" w:cs="Calibri"/>
        </w:rPr>
        <w:t xml:space="preserve"> </w:t>
      </w:r>
      <w:r w:rsidRPr="008849CB">
        <w:rPr>
          <w:rFonts w:ascii="Times New Roman" w:eastAsia="Times New Roman" w:hAnsi="Times New Roman" w:cs="Calibri"/>
        </w:rPr>
        <w:t xml:space="preserve">Jany </w:t>
      </w:r>
      <w:proofErr w:type="spellStart"/>
      <w:r w:rsidRPr="008849CB">
        <w:rPr>
          <w:rFonts w:ascii="Times New Roman" w:eastAsia="Times New Roman" w:hAnsi="Times New Roman" w:cs="Calibri"/>
        </w:rPr>
        <w:t>Špigurovej</w:t>
      </w:r>
      <w:proofErr w:type="spellEnd"/>
      <w:r w:rsidRPr="008849CB">
        <w:rPr>
          <w:rFonts w:ascii="Times New Roman" w:eastAsia="Times New Roman" w:hAnsi="Times New Roman" w:cs="Calibri"/>
        </w:rPr>
        <w:t>,</w:t>
      </w:r>
      <w:r w:rsidR="00B21A6A">
        <w:rPr>
          <w:rFonts w:ascii="Times New Roman" w:eastAsia="Times New Roman" w:hAnsi="Times New Roman" w:cs="Calibri"/>
        </w:rPr>
        <w:t xml:space="preserve"> Viliama </w:t>
      </w:r>
      <w:proofErr w:type="spellStart"/>
      <w:r w:rsidR="00B21A6A">
        <w:rPr>
          <w:rFonts w:ascii="Times New Roman" w:eastAsia="Times New Roman" w:hAnsi="Times New Roman" w:cs="Calibri"/>
        </w:rPr>
        <w:t>Slovíka</w:t>
      </w:r>
      <w:proofErr w:type="spellEnd"/>
      <w:r w:rsidR="00B21A6A">
        <w:rPr>
          <w:rFonts w:ascii="Times New Roman" w:eastAsia="Times New Roman" w:hAnsi="Times New Roman" w:cs="Calibri"/>
        </w:rPr>
        <w:t xml:space="preserve">, Dominiky </w:t>
      </w:r>
      <w:proofErr w:type="spellStart"/>
      <w:r w:rsidR="00B21A6A">
        <w:rPr>
          <w:rFonts w:ascii="Times New Roman" w:eastAsia="Times New Roman" w:hAnsi="Times New Roman" w:cs="Calibri"/>
        </w:rPr>
        <w:t>Slovíkovej</w:t>
      </w:r>
      <w:proofErr w:type="spellEnd"/>
      <w:r w:rsidR="00B21A6A">
        <w:rPr>
          <w:rFonts w:ascii="Times New Roman" w:eastAsia="Times New Roman" w:hAnsi="Times New Roman" w:cs="Calibri"/>
        </w:rPr>
        <w:t>,</w:t>
      </w:r>
      <w:r w:rsidRPr="008849CB">
        <w:rPr>
          <w:rFonts w:ascii="Times New Roman" w:eastAsia="Times New Roman" w:hAnsi="Times New Roman" w:cs="Calibri"/>
        </w:rPr>
        <w:t xml:space="preserve"> Terézie </w:t>
      </w:r>
      <w:proofErr w:type="spellStart"/>
      <w:r w:rsidRPr="008849CB">
        <w:rPr>
          <w:rFonts w:ascii="Times New Roman" w:eastAsia="Times New Roman" w:hAnsi="Times New Roman" w:cs="Calibri"/>
        </w:rPr>
        <w:t>Vnenčákovej</w:t>
      </w:r>
      <w:proofErr w:type="spellEnd"/>
      <w:r w:rsidRPr="008849CB">
        <w:rPr>
          <w:rFonts w:ascii="Times New Roman" w:eastAsia="Times New Roman" w:hAnsi="Times New Roman" w:cs="Calibri"/>
        </w:rPr>
        <w:t xml:space="preserve">,   Matúša </w:t>
      </w:r>
      <w:proofErr w:type="spellStart"/>
      <w:r w:rsidRPr="008849CB">
        <w:rPr>
          <w:rFonts w:ascii="Times New Roman" w:eastAsia="Times New Roman" w:hAnsi="Times New Roman" w:cs="Calibri"/>
        </w:rPr>
        <w:t>Jašáka</w:t>
      </w:r>
      <w:proofErr w:type="spellEnd"/>
      <w:r w:rsidRPr="008849CB">
        <w:rPr>
          <w:rFonts w:ascii="Times New Roman" w:eastAsia="Times New Roman" w:hAnsi="Times New Roman" w:cs="Calibri"/>
        </w:rPr>
        <w:t xml:space="preserve">, Emílie </w:t>
      </w:r>
      <w:proofErr w:type="spellStart"/>
      <w:r w:rsidRPr="008849CB">
        <w:rPr>
          <w:rFonts w:ascii="Times New Roman" w:eastAsia="Times New Roman" w:hAnsi="Times New Roman" w:cs="Calibri"/>
        </w:rPr>
        <w:t>Jašákovej</w:t>
      </w:r>
      <w:proofErr w:type="spellEnd"/>
      <w:r w:rsidRPr="008849CB">
        <w:rPr>
          <w:rFonts w:ascii="Times New Roman" w:eastAsia="Times New Roman" w:hAnsi="Times New Roman" w:cs="Calibri"/>
        </w:rPr>
        <w:t xml:space="preserve">, Mariána </w:t>
      </w:r>
      <w:proofErr w:type="spellStart"/>
      <w:r w:rsidRPr="008849CB">
        <w:rPr>
          <w:rFonts w:ascii="Times New Roman" w:eastAsia="Times New Roman" w:hAnsi="Times New Roman" w:cs="Calibri"/>
        </w:rPr>
        <w:t>Brišáka</w:t>
      </w:r>
      <w:proofErr w:type="spellEnd"/>
      <w:r w:rsidRPr="008849CB">
        <w:rPr>
          <w:rFonts w:ascii="Times New Roman" w:eastAsia="Times New Roman" w:hAnsi="Times New Roman" w:cs="Calibri"/>
        </w:rPr>
        <w:t xml:space="preserve">, Margity </w:t>
      </w:r>
      <w:proofErr w:type="spellStart"/>
      <w:r w:rsidRPr="008849CB">
        <w:rPr>
          <w:rFonts w:ascii="Times New Roman" w:eastAsia="Times New Roman" w:hAnsi="Times New Roman" w:cs="Calibri"/>
        </w:rPr>
        <w:t>Zboroňovej</w:t>
      </w:r>
      <w:proofErr w:type="spellEnd"/>
      <w:r w:rsidRPr="008849CB">
        <w:rPr>
          <w:rFonts w:ascii="Times New Roman" w:eastAsia="Times New Roman" w:hAnsi="Times New Roman" w:cs="Calibri"/>
        </w:rPr>
        <w:t>,  pod obecnú cestu na novej ulici na nižnom konci za 1 €</w:t>
      </w:r>
    </w:p>
    <w:p w:rsidR="00D672E4" w:rsidRPr="00D03FDA" w:rsidRDefault="00D03FDA" w:rsidP="00D672E4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1</w:t>
      </w:r>
      <w:r w:rsidR="00FF0868">
        <w:rPr>
          <w:kern w:val="3"/>
          <w:lang w:eastAsia="zh-CN"/>
        </w:rPr>
        <w:t>2</w:t>
      </w:r>
      <w:r w:rsidR="00D672E4" w:rsidRPr="00D03FDA">
        <w:rPr>
          <w:kern w:val="3"/>
          <w:lang w:eastAsia="zh-CN"/>
        </w:rPr>
        <w:t xml:space="preserve">. Nákup frézy na drobnú prevádzku </w:t>
      </w:r>
      <w:r w:rsidR="00875224">
        <w:rPr>
          <w:kern w:val="3"/>
          <w:lang w:eastAsia="zh-CN"/>
        </w:rPr>
        <w:t>v sume 15 000 €</w:t>
      </w:r>
    </w:p>
    <w:p w:rsidR="00875224" w:rsidRPr="00875224" w:rsidRDefault="00FF0868" w:rsidP="00875224">
      <w:pPr>
        <w:pStyle w:val="Standarduser"/>
        <w:jc w:val="both"/>
        <w:rPr>
          <w:bCs/>
        </w:rPr>
      </w:pPr>
      <w:r>
        <w:rPr>
          <w:rFonts w:cs="Calibri"/>
          <w:kern w:val="3"/>
          <w:lang w:eastAsia="zh-CN"/>
        </w:rPr>
        <w:t>1</w:t>
      </w:r>
      <w:r w:rsidR="00875224" w:rsidRPr="00875224">
        <w:rPr>
          <w:rFonts w:cs="Calibri"/>
          <w:kern w:val="3"/>
          <w:lang w:eastAsia="zh-CN"/>
        </w:rPr>
        <w:t>3</w:t>
      </w:r>
      <w:r w:rsidR="000C6503">
        <w:rPr>
          <w:rFonts w:cs="Calibri"/>
          <w:kern w:val="3"/>
          <w:lang w:eastAsia="zh-CN"/>
        </w:rPr>
        <w:t xml:space="preserve">. </w:t>
      </w:r>
      <w:r w:rsidR="00875224" w:rsidRPr="00875224">
        <w:rPr>
          <w:kern w:val="3"/>
          <w:lang w:eastAsia="zh-CN"/>
        </w:rPr>
        <w:t xml:space="preserve">Žiadosť Mgr. Martiny </w:t>
      </w:r>
      <w:proofErr w:type="spellStart"/>
      <w:r w:rsidR="00875224" w:rsidRPr="00875224">
        <w:rPr>
          <w:kern w:val="3"/>
          <w:lang w:eastAsia="zh-CN"/>
        </w:rPr>
        <w:t>Brezoňákovej</w:t>
      </w:r>
      <w:proofErr w:type="spellEnd"/>
      <w:r w:rsidR="00875224" w:rsidRPr="00875224">
        <w:rPr>
          <w:kern w:val="3"/>
          <w:lang w:eastAsia="zh-CN"/>
        </w:rPr>
        <w:t xml:space="preserve">, Sihelné 216, o odpustenie poplatku za prenájom veľkej sály v KD počas </w:t>
      </w:r>
      <w:proofErr w:type="spellStart"/>
      <w:r w:rsidR="00875224" w:rsidRPr="00875224">
        <w:rPr>
          <w:kern w:val="3"/>
          <w:lang w:eastAsia="zh-CN"/>
        </w:rPr>
        <w:t>eRko</w:t>
      </w:r>
      <w:proofErr w:type="spellEnd"/>
      <w:r w:rsidR="00875224" w:rsidRPr="00875224">
        <w:rPr>
          <w:kern w:val="3"/>
          <w:lang w:eastAsia="zh-CN"/>
        </w:rPr>
        <w:t xml:space="preserve"> plesu</w:t>
      </w:r>
    </w:p>
    <w:p w:rsidR="00D672E4" w:rsidRPr="00D03FDA" w:rsidRDefault="00D03FDA" w:rsidP="00D672E4">
      <w:pPr>
        <w:pStyle w:val="Standarduser"/>
        <w:jc w:val="both"/>
        <w:rPr>
          <w:bCs/>
        </w:rPr>
      </w:pPr>
      <w:r>
        <w:rPr>
          <w:rFonts w:cs="Calibri"/>
          <w:kern w:val="3"/>
          <w:lang w:eastAsia="zh-CN"/>
        </w:rPr>
        <w:t>1</w:t>
      </w:r>
      <w:r w:rsidR="00D672E4" w:rsidRPr="00D03FDA">
        <w:rPr>
          <w:rFonts w:cs="Calibri"/>
          <w:kern w:val="3"/>
          <w:lang w:eastAsia="zh-CN"/>
        </w:rPr>
        <w:t xml:space="preserve">4. </w:t>
      </w:r>
      <w:r w:rsidR="00D672E4" w:rsidRPr="00D03FDA">
        <w:rPr>
          <w:kern w:val="3"/>
          <w:lang w:eastAsia="zh-CN"/>
        </w:rPr>
        <w:t>Žiadosť</w:t>
      </w:r>
      <w:r w:rsidR="00875224">
        <w:rPr>
          <w:kern w:val="3"/>
          <w:lang w:eastAsia="zh-CN"/>
        </w:rPr>
        <w:t xml:space="preserve"> nájomníkov bytového domu 485</w:t>
      </w:r>
      <w:r w:rsidR="00D672E4" w:rsidRPr="00D03FDA">
        <w:rPr>
          <w:kern w:val="3"/>
          <w:lang w:eastAsia="zh-CN"/>
        </w:rPr>
        <w:t xml:space="preserve"> o opravu strechy na</w:t>
      </w:r>
      <w:r w:rsidR="00875224">
        <w:rPr>
          <w:kern w:val="3"/>
          <w:lang w:eastAsia="zh-CN"/>
        </w:rPr>
        <w:t xml:space="preserve"> tejto budove</w:t>
      </w:r>
      <w:r w:rsidR="00D672E4" w:rsidRPr="00D03FDA">
        <w:rPr>
          <w:kern w:val="3"/>
          <w:lang w:eastAsia="zh-CN"/>
        </w:rPr>
        <w:t xml:space="preserve"> </w:t>
      </w:r>
    </w:p>
    <w:p w:rsidR="00990043" w:rsidRDefault="00D03FDA" w:rsidP="00990043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15</w:t>
      </w:r>
      <w:r w:rsidR="00990043" w:rsidRPr="00BC106F">
        <w:rPr>
          <w:bCs/>
          <w:kern w:val="3"/>
          <w:lang w:eastAsia="zh-CN"/>
        </w:rPr>
        <w:t xml:space="preserve">. Žiadosť Evy </w:t>
      </w:r>
      <w:proofErr w:type="spellStart"/>
      <w:r w:rsidR="00990043" w:rsidRPr="00BC106F">
        <w:rPr>
          <w:bCs/>
          <w:kern w:val="3"/>
          <w:lang w:eastAsia="zh-CN"/>
        </w:rPr>
        <w:t>Mazurákovej</w:t>
      </w:r>
      <w:proofErr w:type="spellEnd"/>
      <w:r w:rsidR="00990043" w:rsidRPr="00BC106F">
        <w:rPr>
          <w:bCs/>
          <w:kern w:val="3"/>
          <w:lang w:eastAsia="zh-CN"/>
        </w:rPr>
        <w:t>,  Sihelné 215/3, o predlženie nájomnej zmluvy na dva roky</w:t>
      </w:r>
    </w:p>
    <w:p w:rsidR="001D5A75" w:rsidRPr="00BC106F" w:rsidRDefault="00FF22F8" w:rsidP="00990043">
      <w:pPr>
        <w:pStyle w:val="Standarduser"/>
        <w:jc w:val="both"/>
        <w:rPr>
          <w:bCs/>
        </w:rPr>
      </w:pPr>
      <w:r w:rsidRPr="00FF22F8">
        <w:rPr>
          <w:rFonts w:eastAsia="Calibri"/>
          <w:kern w:val="3"/>
          <w:lang w:eastAsia="zh-CN"/>
        </w:rPr>
        <w:lastRenderedPageBreak/>
        <w:t>1</w:t>
      </w:r>
      <w:r w:rsidR="00FF0868">
        <w:rPr>
          <w:rFonts w:eastAsia="Calibri"/>
          <w:kern w:val="3"/>
          <w:lang w:eastAsia="zh-CN"/>
        </w:rPr>
        <w:t>6</w:t>
      </w:r>
      <w:r w:rsidRPr="00FF22F8">
        <w:rPr>
          <w:rFonts w:eastAsia="Calibri"/>
          <w:kern w:val="3"/>
          <w:lang w:eastAsia="zh-CN"/>
        </w:rPr>
        <w:t xml:space="preserve">. </w:t>
      </w:r>
      <w:r w:rsidRPr="00FF22F8">
        <w:rPr>
          <w:kern w:val="3"/>
          <w:lang w:eastAsia="zh-CN"/>
        </w:rPr>
        <w:t>Žiadosť Filipa Sušienku,</w:t>
      </w:r>
      <w:r w:rsidR="009903A6">
        <w:rPr>
          <w:kern w:val="3"/>
          <w:lang w:eastAsia="zh-CN"/>
        </w:rPr>
        <w:t xml:space="preserve"> </w:t>
      </w:r>
      <w:r w:rsidRPr="00FF22F8">
        <w:rPr>
          <w:kern w:val="3"/>
          <w:lang w:eastAsia="zh-CN"/>
        </w:rPr>
        <w:t>Sihelné 215/10, o predlženie nájomnej zmluvy na 6 mesiacov v prípade úhrady nedoplatkov</w:t>
      </w:r>
      <w:r w:rsidR="00C54F22">
        <w:rPr>
          <w:kern w:val="3"/>
          <w:lang w:eastAsia="zh-CN"/>
        </w:rPr>
        <w:t xml:space="preserve"> na  nájomnom</w:t>
      </w:r>
      <w:r w:rsidRPr="00FF22F8">
        <w:rPr>
          <w:kern w:val="3"/>
          <w:lang w:eastAsia="zh-CN"/>
        </w:rPr>
        <w:t xml:space="preserve"> do konca roka 2023</w:t>
      </w:r>
    </w:p>
    <w:p w:rsidR="00D41634" w:rsidRDefault="00854E24" w:rsidP="009B658A">
      <w:pPr>
        <w:pStyle w:val="Standarduser"/>
      </w:pPr>
      <w:r>
        <w:t>1</w:t>
      </w:r>
      <w:r w:rsidR="00062C64">
        <w:t>7</w:t>
      </w:r>
      <w:r w:rsidR="009B658A">
        <w:t xml:space="preserve">. Žiadosť </w:t>
      </w:r>
      <w:r w:rsidR="00D41634">
        <w:t xml:space="preserve">Róberta </w:t>
      </w:r>
      <w:proofErr w:type="spellStart"/>
      <w:r w:rsidR="00D41634">
        <w:t>Grobarčíka</w:t>
      </w:r>
      <w:proofErr w:type="spellEnd"/>
      <w:r w:rsidR="00C54F22">
        <w:t>,</w:t>
      </w:r>
      <w:r w:rsidR="00D41634">
        <w:t xml:space="preserve"> o poskytnutie príspevku v sume 1</w:t>
      </w:r>
      <w:r w:rsidR="00062C64">
        <w:t xml:space="preserve"> </w:t>
      </w:r>
      <w:r w:rsidR="00D41634">
        <w:t xml:space="preserve">000 € na zorganizovanie </w:t>
      </w:r>
      <w:r w:rsidR="00062C64">
        <w:t>t</w:t>
      </w:r>
      <w:r w:rsidR="00D41634">
        <w:t>urnaja</w:t>
      </w:r>
      <w:r w:rsidR="00062C64">
        <w:t xml:space="preserve"> pre malé deti</w:t>
      </w:r>
      <w:r w:rsidR="00D41634">
        <w:t xml:space="preserve"> v telocvični v Sihelnom</w:t>
      </w:r>
    </w:p>
    <w:p w:rsidR="007F17D5" w:rsidRDefault="00D41634" w:rsidP="00D41634">
      <w:pPr>
        <w:pStyle w:val="Standarduser"/>
      </w:pPr>
      <w:r>
        <w:t>1</w:t>
      </w:r>
      <w:r w:rsidR="00062C64">
        <w:t>8</w:t>
      </w:r>
      <w:r>
        <w:t xml:space="preserve">. Žiadosť Róberta </w:t>
      </w:r>
      <w:proofErr w:type="spellStart"/>
      <w:r>
        <w:t>Grobarčíka</w:t>
      </w:r>
      <w:proofErr w:type="spellEnd"/>
      <w:r w:rsidR="00C54F22">
        <w:t>,</w:t>
      </w:r>
      <w:r>
        <w:t xml:space="preserve"> o </w:t>
      </w:r>
      <w:r w:rsidR="00062C64">
        <w:t>navýšenie</w:t>
      </w:r>
      <w:r>
        <w:t xml:space="preserve"> rozpočtu</w:t>
      </w:r>
      <w:r w:rsidR="007F17D5">
        <w:t xml:space="preserve"> na rok 2024 pre OŠK Sihelné v sume</w:t>
      </w:r>
    </w:p>
    <w:p w:rsidR="00D41634" w:rsidRDefault="007F17D5" w:rsidP="009B658A">
      <w:pPr>
        <w:pStyle w:val="Standarduser"/>
      </w:pPr>
      <w:r>
        <w:t xml:space="preserve"> 2 500 €</w:t>
      </w:r>
    </w:p>
    <w:p w:rsidR="00854E24" w:rsidRDefault="00062C64" w:rsidP="009B658A">
      <w:pPr>
        <w:pStyle w:val="Standarduser"/>
      </w:pPr>
      <w:r>
        <w:t>19</w:t>
      </w:r>
      <w:r w:rsidR="00854E24">
        <w:t xml:space="preserve">. Žiadosť Mgr. Ľubomíra </w:t>
      </w:r>
      <w:proofErr w:type="spellStart"/>
      <w:r w:rsidR="00854E24">
        <w:t>Luscoňa</w:t>
      </w:r>
      <w:proofErr w:type="spellEnd"/>
      <w:r w:rsidR="00C54F22">
        <w:t>,</w:t>
      </w:r>
      <w:r w:rsidR="00854E24">
        <w:t xml:space="preserve"> o</w:t>
      </w:r>
      <w:r w:rsidR="00D41634">
        <w:t xml:space="preserve"> úhradu nákladov na nahrávanie CD nosiča Gajdošskej Ľudovej hudby zo Sihelného </w:t>
      </w:r>
      <w:r w:rsidR="00854E24">
        <w:t xml:space="preserve">v sume 1 550 €  </w:t>
      </w:r>
    </w:p>
    <w:p w:rsidR="006A2DD2" w:rsidRDefault="00900590" w:rsidP="004423B7">
      <w:pPr>
        <w:pStyle w:val="Standarduser"/>
      </w:pPr>
      <w:r>
        <w:t>2</w:t>
      </w:r>
      <w:r w:rsidR="00062C64">
        <w:t>0</w:t>
      </w:r>
      <w:r>
        <w:t xml:space="preserve">. </w:t>
      </w:r>
      <w:r w:rsidR="00875224">
        <w:t>Vypracovanie</w:t>
      </w:r>
      <w:r>
        <w:t xml:space="preserve"> do</w:t>
      </w:r>
      <w:r w:rsidR="00875224">
        <w:t>kumentácie na premostenie potoka v Sihelnom</w:t>
      </w:r>
      <w:r>
        <w:t xml:space="preserve"> pri ihrisku</w:t>
      </w:r>
      <w:r w:rsidR="0071226A">
        <w:t xml:space="preserve"> </w:t>
      </w:r>
      <w:r w:rsidR="00875224">
        <w:t>v sume 2</w:t>
      </w:r>
      <w:r w:rsidR="00652175">
        <w:t xml:space="preserve"> </w:t>
      </w:r>
      <w:r w:rsidR="00875224">
        <w:t xml:space="preserve">250 € od </w:t>
      </w:r>
      <w:r w:rsidR="00630197">
        <w:t>Ing</w:t>
      </w:r>
      <w:r w:rsidR="00875224">
        <w:t xml:space="preserve">. </w:t>
      </w:r>
      <w:r w:rsidR="0071226A">
        <w:t xml:space="preserve">Ľubomíra </w:t>
      </w:r>
      <w:proofErr w:type="spellStart"/>
      <w:r w:rsidR="0071226A">
        <w:t>Vorčáka</w:t>
      </w:r>
      <w:proofErr w:type="spellEnd"/>
      <w:r w:rsidR="00875224">
        <w:t xml:space="preserve">, Sihelné 212/9 </w:t>
      </w:r>
    </w:p>
    <w:p w:rsidR="003C2481" w:rsidRDefault="003C2481" w:rsidP="004423B7">
      <w:pPr>
        <w:ind w:left="2124" w:hanging="2124"/>
        <w:jc w:val="both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 xml:space="preserve">21. </w:t>
      </w:r>
      <w:r w:rsidRPr="00A171E2">
        <w:rPr>
          <w:rFonts w:ascii="Garamond" w:hAnsi="Garamond" w:cs="Times New Roman"/>
          <w:b/>
          <w:szCs w:val="24"/>
        </w:rPr>
        <w:t xml:space="preserve">Zastupiteľstvo Obce Sihelné schvaľuje kúpu nehnuteľnosti </w:t>
      </w:r>
      <w:r>
        <w:rPr>
          <w:rFonts w:ascii="Garamond" w:hAnsi="Garamond" w:cs="Times New Roman"/>
          <w:b/>
          <w:szCs w:val="24"/>
        </w:rPr>
        <w:t xml:space="preserve">zapísanej </w:t>
      </w:r>
      <w:r w:rsidRPr="00A171E2">
        <w:rPr>
          <w:rFonts w:ascii="Garamond" w:hAnsi="Garamond" w:cs="Times New Roman"/>
          <w:b/>
          <w:szCs w:val="24"/>
        </w:rPr>
        <w:t>na</w:t>
      </w:r>
    </w:p>
    <w:p w:rsidR="003C2481" w:rsidRPr="009A07A3" w:rsidRDefault="003C2481" w:rsidP="004423B7">
      <w:pPr>
        <w:pStyle w:val="Standarduser"/>
      </w:pPr>
      <w:r w:rsidRPr="009A07A3">
        <w:t xml:space="preserve">LV č. </w:t>
      </w:r>
      <w:r>
        <w:t>4003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1316/35</w:t>
      </w:r>
      <w:r w:rsidRPr="009A07A3">
        <w:t xml:space="preserve">, orná pôda o výmere </w:t>
      </w:r>
      <w:r>
        <w:t>834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>48</w:t>
      </w:r>
      <w:r w:rsidRPr="009A07A3">
        <w:t>/</w:t>
      </w:r>
      <w:r>
        <w:t xml:space="preserve">480 </w:t>
      </w:r>
      <w:proofErr w:type="spellStart"/>
      <w:r>
        <w:t>ín</w:t>
      </w:r>
      <w:proofErr w:type="spellEnd"/>
      <w:r w:rsidRPr="009A07A3">
        <w:t xml:space="preserve">, ktorý predstavuje </w:t>
      </w:r>
      <w:r>
        <w:t>83,40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eho</w:t>
      </w:r>
    </w:p>
    <w:p w:rsidR="003C2481" w:rsidRDefault="003C2481" w:rsidP="003C2481">
      <w:pPr>
        <w:pStyle w:val="Standarduser"/>
      </w:pPr>
      <w:r>
        <w:rPr>
          <w:rFonts w:ascii="Garamond" w:hAnsi="Garamond"/>
          <w:b/>
          <w:bCs/>
        </w:rPr>
        <w:t xml:space="preserve">Karol </w:t>
      </w:r>
      <w:proofErr w:type="spellStart"/>
      <w:r>
        <w:rPr>
          <w:rFonts w:ascii="Garamond" w:hAnsi="Garamond"/>
          <w:b/>
          <w:bCs/>
        </w:rPr>
        <w:t>Brezoniak</w:t>
      </w:r>
      <w:proofErr w:type="spellEnd"/>
      <w:r>
        <w:rPr>
          <w:rFonts w:ascii="Garamond" w:hAnsi="Garamond"/>
          <w:b/>
          <w:bCs/>
        </w:rPr>
        <w:t xml:space="preserve">, rod. </w:t>
      </w:r>
      <w:proofErr w:type="spellStart"/>
      <w:r>
        <w:rPr>
          <w:rFonts w:ascii="Garamond" w:hAnsi="Garamond"/>
          <w:b/>
          <w:bCs/>
        </w:rPr>
        <w:t>Brezoniak</w:t>
      </w:r>
      <w:proofErr w:type="spellEnd"/>
      <w:r w:rsidRPr="008D57B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., bytom Sihelné 38 </w:t>
      </w:r>
      <w:r w:rsidRPr="009A07A3">
        <w:t xml:space="preserve">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1668,00</w:t>
      </w:r>
      <w:r w:rsidRPr="009A07A3">
        <w:t xml:space="preserve"> €</w:t>
      </w:r>
    </w:p>
    <w:p w:rsidR="003C2481" w:rsidRPr="009A07A3" w:rsidRDefault="003C2481" w:rsidP="003C2481">
      <w:pPr>
        <w:pStyle w:val="Standarduser"/>
      </w:pPr>
      <w:r w:rsidRPr="009A07A3">
        <w:t xml:space="preserve">LV č. </w:t>
      </w:r>
      <w:r>
        <w:t>4001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1316/37</w:t>
      </w:r>
      <w:r w:rsidRPr="009A07A3">
        <w:t xml:space="preserve">, orná pôda o výmere </w:t>
      </w:r>
      <w:r>
        <w:t>598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 xml:space="preserve">1/4 </w:t>
      </w:r>
      <w:proofErr w:type="spellStart"/>
      <w:r>
        <w:t>ín</w:t>
      </w:r>
      <w:proofErr w:type="spellEnd"/>
      <w:r w:rsidRPr="009A07A3">
        <w:t xml:space="preserve">, ktorý predstavuje </w:t>
      </w:r>
      <w:r>
        <w:t>149,50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eho</w:t>
      </w:r>
    </w:p>
    <w:p w:rsidR="003C2481" w:rsidRDefault="003C2481" w:rsidP="003C2481">
      <w:pPr>
        <w:pStyle w:val="Standarduser"/>
      </w:pPr>
      <w:r>
        <w:rPr>
          <w:rFonts w:ascii="Garamond" w:hAnsi="Garamond"/>
          <w:b/>
          <w:bCs/>
        </w:rPr>
        <w:t>Vladimír Jančo, rod. Jančo</w:t>
      </w:r>
      <w:r w:rsidRPr="008D57B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., bytom Sihelné 448 </w:t>
      </w:r>
      <w:r w:rsidRPr="009A07A3">
        <w:t xml:space="preserve">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2990,00</w:t>
      </w:r>
      <w:r w:rsidRPr="009A07A3">
        <w:t xml:space="preserve"> €</w:t>
      </w:r>
    </w:p>
    <w:p w:rsidR="003C2481" w:rsidRPr="009A07A3" w:rsidRDefault="003C2481" w:rsidP="003C2481">
      <w:pPr>
        <w:pStyle w:val="Standarduser"/>
      </w:pPr>
      <w:r w:rsidRPr="009A07A3">
        <w:t xml:space="preserve">LV č. </w:t>
      </w:r>
      <w:r>
        <w:t>4002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1316/38</w:t>
      </w:r>
      <w:r w:rsidRPr="009A07A3">
        <w:t xml:space="preserve">, orná pôda o výmere </w:t>
      </w:r>
      <w:r>
        <w:t>98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>1</w:t>
      </w:r>
      <w:r w:rsidRPr="009A07A3">
        <w:t>/</w:t>
      </w:r>
      <w:r>
        <w:t>8</w:t>
      </w:r>
      <w:r w:rsidRPr="009A07A3">
        <w:t xml:space="preserve"> predstavuje </w:t>
      </w:r>
      <w:r>
        <w:t xml:space="preserve">12,25 </w:t>
      </w:r>
      <w:r w:rsidRPr="009A07A3">
        <w:t>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ej</w:t>
      </w:r>
    </w:p>
    <w:p w:rsidR="003C2481" w:rsidRDefault="003C2481" w:rsidP="003C2481">
      <w:pPr>
        <w:pStyle w:val="Standarduser"/>
      </w:pPr>
      <w:r>
        <w:rPr>
          <w:rFonts w:ascii="Garamond" w:hAnsi="Garamond"/>
          <w:b/>
          <w:bCs/>
        </w:rPr>
        <w:t xml:space="preserve">Mária </w:t>
      </w:r>
      <w:proofErr w:type="spellStart"/>
      <w:r>
        <w:rPr>
          <w:rFonts w:ascii="Garamond" w:hAnsi="Garamond"/>
          <w:b/>
          <w:bCs/>
        </w:rPr>
        <w:t>Sivoňová</w:t>
      </w:r>
      <w:proofErr w:type="spellEnd"/>
      <w:r>
        <w:rPr>
          <w:rFonts w:ascii="Garamond" w:hAnsi="Garamond"/>
          <w:b/>
          <w:bCs/>
        </w:rPr>
        <w:t xml:space="preserve">, rod. </w:t>
      </w:r>
      <w:proofErr w:type="spellStart"/>
      <w:r>
        <w:rPr>
          <w:rFonts w:ascii="Garamond" w:hAnsi="Garamond"/>
          <w:b/>
          <w:bCs/>
        </w:rPr>
        <w:t>Brezoňáková</w:t>
      </w:r>
      <w:proofErr w:type="spellEnd"/>
      <w:r w:rsidRPr="008D57B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., bytom Sihelné 448 </w:t>
      </w:r>
      <w:r w:rsidRPr="009A07A3">
        <w:t xml:space="preserve">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245,00</w:t>
      </w:r>
      <w:r w:rsidRPr="009A07A3">
        <w:t xml:space="preserve"> €</w:t>
      </w:r>
    </w:p>
    <w:p w:rsidR="003C2481" w:rsidRPr="009A07A3" w:rsidRDefault="003C2481" w:rsidP="003C2481">
      <w:pPr>
        <w:pStyle w:val="Standarduser"/>
      </w:pPr>
      <w:r w:rsidRPr="009A07A3">
        <w:t xml:space="preserve">LV č. </w:t>
      </w:r>
      <w:r>
        <w:t>4002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1316/39</w:t>
      </w:r>
      <w:r w:rsidRPr="009A07A3">
        <w:t xml:space="preserve">, orná pôda o výmere </w:t>
      </w:r>
      <w:r>
        <w:t>320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>1</w:t>
      </w:r>
      <w:r w:rsidRPr="009A07A3">
        <w:t>/</w:t>
      </w:r>
      <w:r>
        <w:t>8</w:t>
      </w:r>
      <w:r w:rsidRPr="009A07A3">
        <w:t xml:space="preserve"> predstavuje </w:t>
      </w:r>
      <w:r>
        <w:t xml:space="preserve">40,00 </w:t>
      </w:r>
      <w:r w:rsidRPr="009A07A3">
        <w:t>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ej</w:t>
      </w:r>
    </w:p>
    <w:p w:rsidR="003C2481" w:rsidRDefault="003C2481" w:rsidP="003C2481">
      <w:pPr>
        <w:pStyle w:val="Standarduser"/>
      </w:pPr>
      <w:r>
        <w:rPr>
          <w:rFonts w:ascii="Garamond" w:hAnsi="Garamond"/>
          <w:b/>
          <w:bCs/>
        </w:rPr>
        <w:t xml:space="preserve">Mária </w:t>
      </w:r>
      <w:proofErr w:type="spellStart"/>
      <w:r>
        <w:rPr>
          <w:rFonts w:ascii="Garamond" w:hAnsi="Garamond"/>
          <w:b/>
          <w:bCs/>
        </w:rPr>
        <w:t>Sivoňová</w:t>
      </w:r>
      <w:proofErr w:type="spellEnd"/>
      <w:r>
        <w:rPr>
          <w:rFonts w:ascii="Garamond" w:hAnsi="Garamond"/>
          <w:b/>
          <w:bCs/>
        </w:rPr>
        <w:t xml:space="preserve">, rod. </w:t>
      </w:r>
      <w:proofErr w:type="spellStart"/>
      <w:r>
        <w:rPr>
          <w:rFonts w:ascii="Garamond" w:hAnsi="Garamond"/>
          <w:b/>
          <w:bCs/>
        </w:rPr>
        <w:t>Brezoňáková</w:t>
      </w:r>
      <w:proofErr w:type="spellEnd"/>
      <w:r w:rsidRPr="008D57B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., bytom Sihelné 448 </w:t>
      </w:r>
      <w:r w:rsidRPr="009A07A3">
        <w:t xml:space="preserve">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800,00</w:t>
      </w:r>
      <w:r w:rsidRPr="009A07A3">
        <w:t xml:space="preserve"> €</w:t>
      </w:r>
    </w:p>
    <w:p w:rsidR="003C2481" w:rsidRPr="009A07A3" w:rsidRDefault="003C2481" w:rsidP="003C2481">
      <w:pPr>
        <w:pStyle w:val="Standarduser"/>
      </w:pPr>
      <w:r w:rsidRPr="009A07A3">
        <w:t xml:space="preserve">LV č. </w:t>
      </w:r>
      <w:r>
        <w:t>4002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1316/40</w:t>
      </w:r>
      <w:r w:rsidRPr="009A07A3">
        <w:t xml:space="preserve"> orná pôda o výmere </w:t>
      </w:r>
      <w:r>
        <w:t>4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>1</w:t>
      </w:r>
      <w:r w:rsidRPr="009A07A3">
        <w:t>/</w:t>
      </w:r>
      <w:r>
        <w:t>8</w:t>
      </w:r>
      <w:r w:rsidRPr="009A07A3">
        <w:t xml:space="preserve"> predstavuje </w:t>
      </w:r>
      <w:r>
        <w:t xml:space="preserve">0,50 </w:t>
      </w:r>
      <w:r w:rsidRPr="009A07A3">
        <w:t>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ej</w:t>
      </w:r>
    </w:p>
    <w:p w:rsidR="003C2481" w:rsidRDefault="003C2481" w:rsidP="003C2481">
      <w:pPr>
        <w:pStyle w:val="Standarduser"/>
      </w:pPr>
      <w:r>
        <w:rPr>
          <w:rFonts w:ascii="Garamond" w:hAnsi="Garamond"/>
          <w:b/>
          <w:bCs/>
        </w:rPr>
        <w:t xml:space="preserve">Mária </w:t>
      </w:r>
      <w:proofErr w:type="spellStart"/>
      <w:r>
        <w:rPr>
          <w:rFonts w:ascii="Garamond" w:hAnsi="Garamond"/>
          <w:b/>
          <w:bCs/>
        </w:rPr>
        <w:t>Sivoňová</w:t>
      </w:r>
      <w:proofErr w:type="spellEnd"/>
      <w:r>
        <w:rPr>
          <w:rFonts w:ascii="Garamond" w:hAnsi="Garamond"/>
          <w:b/>
          <w:bCs/>
        </w:rPr>
        <w:t xml:space="preserve">, rod. </w:t>
      </w:r>
      <w:proofErr w:type="spellStart"/>
      <w:r>
        <w:rPr>
          <w:rFonts w:ascii="Garamond" w:hAnsi="Garamond"/>
          <w:b/>
          <w:bCs/>
        </w:rPr>
        <w:t>Brezoňáková</w:t>
      </w:r>
      <w:proofErr w:type="spellEnd"/>
      <w:r w:rsidRPr="008D57B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>.</w:t>
      </w:r>
      <w:r w:rsidR="006D4BD0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bytom Sihelné 448 </w:t>
      </w:r>
      <w:r w:rsidRPr="009A07A3">
        <w:t xml:space="preserve">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10,00</w:t>
      </w:r>
      <w:r w:rsidRPr="009A07A3">
        <w:t xml:space="preserve"> €</w:t>
      </w:r>
    </w:p>
    <w:p w:rsidR="003C2481" w:rsidRPr="00453689" w:rsidRDefault="003C2481" w:rsidP="003C2481">
      <w:pPr>
        <w:pStyle w:val="Standarduser"/>
        <w:rPr>
          <w:b/>
        </w:rPr>
      </w:pPr>
      <w:r w:rsidRPr="00453689">
        <w:rPr>
          <w:b/>
        </w:rPr>
        <w:t>Odôvodnenie:</w:t>
      </w:r>
    </w:p>
    <w:p w:rsidR="003C2481" w:rsidRDefault="003C2481" w:rsidP="003C2481">
      <w:pPr>
        <w:pStyle w:val="Standarduser"/>
      </w:pPr>
      <w:r>
        <w:t xml:space="preserve">Obec Sihelné chce rozšíriť existujúci cintorín a odkupuje pozemky od vlastníkov </w:t>
      </w:r>
    </w:p>
    <w:p w:rsidR="003C2481" w:rsidRDefault="003C2481" w:rsidP="003C2481">
      <w:pPr>
        <w:pStyle w:val="Standardus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Karol </w:t>
      </w:r>
      <w:proofErr w:type="spellStart"/>
      <w:r>
        <w:rPr>
          <w:rFonts w:ascii="Garamond" w:hAnsi="Garamond"/>
          <w:bCs/>
        </w:rPr>
        <w:t>Brezoniak</w:t>
      </w:r>
      <w:proofErr w:type="spellEnd"/>
      <w:r>
        <w:rPr>
          <w:rFonts w:ascii="Garamond" w:hAnsi="Garamond"/>
          <w:bCs/>
        </w:rPr>
        <w:t xml:space="preserve">, rod. </w:t>
      </w:r>
      <w:proofErr w:type="spellStart"/>
      <w:r>
        <w:rPr>
          <w:rFonts w:ascii="Garamond" w:hAnsi="Garamond"/>
          <w:bCs/>
        </w:rPr>
        <w:t>Brezoniak</w:t>
      </w:r>
      <w:proofErr w:type="spellEnd"/>
      <w:r>
        <w:rPr>
          <w:rFonts w:ascii="Garamond" w:hAnsi="Garamond"/>
          <w:bCs/>
        </w:rPr>
        <w:t xml:space="preserve">, Vladimír Jančo, rod. Jančo, Mária </w:t>
      </w:r>
      <w:proofErr w:type="spellStart"/>
      <w:r>
        <w:rPr>
          <w:rFonts w:ascii="Garamond" w:hAnsi="Garamond"/>
          <w:bCs/>
        </w:rPr>
        <w:t>Sivoňová</w:t>
      </w:r>
      <w:proofErr w:type="spellEnd"/>
      <w:r>
        <w:rPr>
          <w:rFonts w:ascii="Garamond" w:hAnsi="Garamond"/>
          <w:bCs/>
        </w:rPr>
        <w:t xml:space="preserve">, rod. </w:t>
      </w:r>
      <w:proofErr w:type="spellStart"/>
      <w:r>
        <w:rPr>
          <w:rFonts w:ascii="Garamond" w:hAnsi="Garamond"/>
          <w:bCs/>
        </w:rPr>
        <w:t>Brezoňáková</w:t>
      </w:r>
      <w:proofErr w:type="spellEnd"/>
      <w:r>
        <w:rPr>
          <w:rFonts w:ascii="Garamond" w:hAnsi="Garamond"/>
          <w:bCs/>
        </w:rPr>
        <w:t>.</w:t>
      </w:r>
    </w:p>
    <w:p w:rsidR="003C2481" w:rsidRDefault="003C2481" w:rsidP="003C2481">
      <w:pPr>
        <w:pStyle w:val="Standarduser"/>
      </w:pPr>
      <w:r>
        <w:t xml:space="preserve">Obec Sihelné odkupuje pozemky do svojho výlučného vlastníctva. Pozemky svojím umiestnením nadväzujú na existujúci cintorín. </w:t>
      </w:r>
    </w:p>
    <w:p w:rsidR="003C2481" w:rsidRPr="00C71B63" w:rsidRDefault="003C2481" w:rsidP="003C248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C71B63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Z celkového počtu prítomných poslancov hlasovali za: </w:t>
      </w:r>
    </w:p>
    <w:p w:rsidR="003C2481" w:rsidRDefault="003C2481" w:rsidP="003C248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Calibri"/>
          <w:kern w:val="3"/>
          <w:szCs w:val="24"/>
          <w:lang w:eastAsia="zh-CN"/>
        </w:rPr>
      </w:pPr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Miroslav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Brandys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Mgr.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Beata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Grižáková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,</w:t>
      </w:r>
      <w:r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 </w:t>
      </w:r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Bc. Dáša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Chudiaková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Peter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Chudjak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Martin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Kovalíček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Ing. Anna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Laššáková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Peter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Vonšák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Mgr. Martina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Vonšáková</w:t>
      </w:r>
      <w:proofErr w:type="spellEnd"/>
    </w:p>
    <w:p w:rsidR="003C2481" w:rsidRPr="009903A6" w:rsidRDefault="003C2481" w:rsidP="003C248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Calibri"/>
          <w:b/>
          <w:kern w:val="3"/>
          <w:szCs w:val="24"/>
          <w:lang w:eastAsia="zh-CN"/>
        </w:rPr>
      </w:pPr>
      <w:r w:rsidRPr="009903A6">
        <w:rPr>
          <w:rFonts w:ascii="Times New Roman" w:eastAsia="Times New Roman" w:hAnsi="Times New Roman" w:cs="Calibri"/>
          <w:b/>
          <w:kern w:val="3"/>
          <w:szCs w:val="24"/>
          <w:lang w:eastAsia="zh-CN"/>
        </w:rPr>
        <w:t>Zdržal sa: 0</w:t>
      </w:r>
    </w:p>
    <w:p w:rsidR="003C2481" w:rsidRPr="009903A6" w:rsidRDefault="003C2481" w:rsidP="003C2481">
      <w:pPr>
        <w:widowControl/>
        <w:suppressAutoHyphens w:val="0"/>
        <w:autoSpaceDN/>
        <w:jc w:val="both"/>
        <w:textAlignment w:val="auto"/>
        <w:rPr>
          <w:b/>
        </w:rPr>
      </w:pPr>
      <w:r w:rsidRPr="009903A6">
        <w:rPr>
          <w:rFonts w:ascii="Times New Roman" w:eastAsia="Times New Roman" w:hAnsi="Times New Roman" w:cs="Calibri"/>
          <w:b/>
          <w:kern w:val="3"/>
          <w:szCs w:val="24"/>
          <w:lang w:eastAsia="zh-CN"/>
        </w:rPr>
        <w:t>Proti: 0</w:t>
      </w:r>
    </w:p>
    <w:p w:rsidR="00FF0868" w:rsidRPr="00FF0868" w:rsidRDefault="00FF0868" w:rsidP="00FF0868">
      <w:pPr>
        <w:widowControl/>
        <w:jc w:val="both"/>
        <w:rPr>
          <w:rFonts w:ascii="Times New Roman" w:eastAsiaTheme="minorHAnsi" w:hAnsi="Times New Roman" w:cs="Times New Roman"/>
          <w:kern w:val="2"/>
          <w:vertAlign w:val="superscript"/>
          <w:lang w:eastAsia="zh-CN"/>
        </w:rPr>
      </w:pPr>
      <w:r>
        <w:rPr>
          <w:rFonts w:ascii="Times New Roman" w:hAnsi="Times New Roman" w:cs="Times New Roman"/>
          <w:kern w:val="2"/>
          <w:lang w:eastAsia="zh-CN"/>
        </w:rPr>
        <w:t>2</w:t>
      </w:r>
      <w:r w:rsidR="00062C64">
        <w:rPr>
          <w:rFonts w:ascii="Times New Roman" w:hAnsi="Times New Roman" w:cs="Times New Roman"/>
          <w:kern w:val="2"/>
          <w:lang w:eastAsia="zh-CN"/>
        </w:rPr>
        <w:t>2</w:t>
      </w:r>
      <w:r w:rsidRPr="00FF0868">
        <w:rPr>
          <w:rFonts w:ascii="Times New Roman" w:hAnsi="Times New Roman" w:cs="Times New Roman"/>
          <w:kern w:val="2"/>
          <w:lang w:eastAsia="zh-CN"/>
        </w:rPr>
        <w:t>. Schvaľuje odkúpenie pozemkov pod cintorín od Štefana Rusnáka a Žofie Rusnákovej v  sume 20 € za 1m</w:t>
      </w:r>
      <w:r w:rsidRPr="00FF0868">
        <w:rPr>
          <w:rFonts w:ascii="Times New Roman" w:hAnsi="Times New Roman" w:cs="Times New Roman"/>
          <w:kern w:val="2"/>
          <w:vertAlign w:val="superscript"/>
          <w:lang w:eastAsia="zh-CN"/>
        </w:rPr>
        <w:t>2</w:t>
      </w:r>
    </w:p>
    <w:p w:rsidR="002A1E31" w:rsidRPr="00770172" w:rsidRDefault="002A1E31" w:rsidP="002A1E31">
      <w:pPr>
        <w:pStyle w:val="Standarduser"/>
        <w:rPr>
          <w:b/>
        </w:rPr>
      </w:pPr>
      <w:r>
        <w:rPr>
          <w:b/>
        </w:rPr>
        <w:t xml:space="preserve">23. </w:t>
      </w:r>
      <w:r w:rsidRPr="00770172">
        <w:rPr>
          <w:b/>
        </w:rPr>
        <w:t>Zastupiteľstvo Obce Sihelné schvaľuje kúpu nehnuteľnosti</w:t>
      </w:r>
    </w:p>
    <w:p w:rsidR="002A1E31" w:rsidRPr="009A07A3" w:rsidRDefault="002A1E31" w:rsidP="002A1E31">
      <w:pPr>
        <w:pStyle w:val="Standarduser"/>
      </w:pPr>
      <w:r w:rsidRPr="009A07A3">
        <w:t xml:space="preserve">LV č. </w:t>
      </w:r>
      <w:r>
        <w:t>4000</w:t>
      </w:r>
      <w:r w:rsidRPr="009A07A3">
        <w:t xml:space="preserve">, k. ú. Sihelné pozemok </w:t>
      </w:r>
      <w:r>
        <w:t>C</w:t>
      </w:r>
      <w:r w:rsidRPr="009A07A3">
        <w:t xml:space="preserve">KN </w:t>
      </w:r>
      <w:proofErr w:type="spellStart"/>
      <w:r w:rsidRPr="009A07A3">
        <w:t>parc</w:t>
      </w:r>
      <w:proofErr w:type="spellEnd"/>
      <w:r w:rsidRPr="009A07A3">
        <w:t xml:space="preserve">. č </w:t>
      </w:r>
      <w:r>
        <w:t>1316/36</w:t>
      </w:r>
      <w:r w:rsidRPr="009A07A3">
        <w:t xml:space="preserve">, orná pôda o výmere </w:t>
      </w:r>
      <w:r>
        <w:t>682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v podiele </w:t>
      </w:r>
      <w:r>
        <w:t>1</w:t>
      </w:r>
      <w:r w:rsidRPr="009A07A3">
        <w:t>/</w:t>
      </w:r>
      <w:r>
        <w:t xml:space="preserve">4 </w:t>
      </w:r>
      <w:proofErr w:type="spellStart"/>
      <w:r>
        <w:t>ín</w:t>
      </w:r>
      <w:proofErr w:type="spellEnd"/>
      <w:r w:rsidRPr="009A07A3">
        <w:t xml:space="preserve">, ktorý predstavuje </w:t>
      </w:r>
      <w:r>
        <w:t>170,5</w:t>
      </w:r>
      <w:r w:rsidRPr="009A07A3">
        <w:t xml:space="preserve"> m</w:t>
      </w:r>
      <w:r w:rsidRPr="009A07A3">
        <w:rPr>
          <w:vertAlign w:val="superscript"/>
        </w:rPr>
        <w:t xml:space="preserve">2 </w:t>
      </w:r>
      <w:r w:rsidRPr="009A07A3">
        <w:t xml:space="preserve"> </w:t>
      </w:r>
      <w:r>
        <w:t xml:space="preserve">od </w:t>
      </w:r>
      <w:r w:rsidRPr="009A07A3">
        <w:t>predávajúc</w:t>
      </w:r>
      <w:r>
        <w:t>ej</w:t>
      </w:r>
    </w:p>
    <w:p w:rsidR="002A1E31" w:rsidRDefault="002A1E31" w:rsidP="002A1E31">
      <w:pPr>
        <w:pStyle w:val="Standarduser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lastRenderedPageBreak/>
        <w:t xml:space="preserve">Božena </w:t>
      </w:r>
      <w:proofErr w:type="spellStart"/>
      <w:r>
        <w:rPr>
          <w:rFonts w:ascii="Garamond" w:hAnsi="Garamond"/>
          <w:b/>
          <w:bCs/>
        </w:rPr>
        <w:t>Tarčáková</w:t>
      </w:r>
      <w:proofErr w:type="spellEnd"/>
      <w:r>
        <w:rPr>
          <w:rFonts w:ascii="Garamond" w:hAnsi="Garamond"/>
          <w:b/>
        </w:rPr>
        <w:t xml:space="preserve">, rod. </w:t>
      </w:r>
      <w:proofErr w:type="spellStart"/>
      <w:r>
        <w:rPr>
          <w:rFonts w:ascii="Garamond" w:hAnsi="Garamond"/>
          <w:b/>
        </w:rPr>
        <w:t>Kornhauserová</w:t>
      </w:r>
      <w:proofErr w:type="spellEnd"/>
      <w:r>
        <w:rPr>
          <w:rFonts w:ascii="Garamond" w:hAnsi="Garamond"/>
          <w:b/>
        </w:rPr>
        <w:t xml:space="preserve">, </w:t>
      </w:r>
      <w:proofErr w:type="spellStart"/>
      <w:r>
        <w:rPr>
          <w:rFonts w:ascii="Garamond" w:hAnsi="Garamond"/>
        </w:rPr>
        <w:t>nar</w:t>
      </w:r>
      <w:proofErr w:type="spellEnd"/>
      <w:r>
        <w:rPr>
          <w:rFonts w:ascii="Garamond" w:hAnsi="Garamond"/>
        </w:rPr>
        <w:t xml:space="preserve">., trvale bytom </w:t>
      </w:r>
      <w:r w:rsidRPr="008870C5">
        <w:rPr>
          <w:rFonts w:ascii="Garamond" w:hAnsi="Garamond"/>
        </w:rPr>
        <w:t xml:space="preserve">Fatranská 216/93, </w:t>
      </w:r>
      <w:r w:rsidRPr="008870C5">
        <w:t>Teplička nad Váhom</w:t>
      </w:r>
    </w:p>
    <w:p w:rsidR="002A1E31" w:rsidRDefault="002A1E31" w:rsidP="002A1E31">
      <w:pPr>
        <w:pStyle w:val="Standarduser"/>
      </w:pPr>
      <w:r>
        <w:rPr>
          <w:rFonts w:ascii="Garamond" w:hAnsi="Garamond"/>
          <w:b/>
        </w:rPr>
        <w:t xml:space="preserve"> </w:t>
      </w:r>
      <w:r w:rsidRPr="009A07A3">
        <w:t xml:space="preserve">- kupujúcemu </w:t>
      </w:r>
      <w:r w:rsidRPr="009A07A3">
        <w:rPr>
          <w:b/>
        </w:rPr>
        <w:t>Obec Sihelné, Sihelné 17, IČO: 00314862</w:t>
      </w:r>
      <w:r w:rsidRPr="009A07A3">
        <w:t xml:space="preserve">  za kúpnu cenu vo výške </w:t>
      </w:r>
      <w:r>
        <w:t>3410</w:t>
      </w:r>
      <w:r w:rsidRPr="009A07A3">
        <w:t xml:space="preserve"> €</w:t>
      </w:r>
    </w:p>
    <w:p w:rsidR="002A1E31" w:rsidRPr="00453689" w:rsidRDefault="002A1E31" w:rsidP="002A1E31">
      <w:pPr>
        <w:pStyle w:val="Standarduser"/>
        <w:rPr>
          <w:b/>
        </w:rPr>
      </w:pPr>
      <w:r w:rsidRPr="00453689">
        <w:rPr>
          <w:b/>
        </w:rPr>
        <w:t>Odôvodnenie:</w:t>
      </w:r>
    </w:p>
    <w:p w:rsidR="002A1E31" w:rsidRDefault="002A1E31" w:rsidP="002A1E31">
      <w:pPr>
        <w:pStyle w:val="Standarduser"/>
      </w:pPr>
      <w:r>
        <w:t xml:space="preserve">Obec Sihelné chce rozšíriť existujúci cintorín a odkupuje pozemok od vlastníka </w:t>
      </w:r>
    </w:p>
    <w:p w:rsidR="002A1E31" w:rsidRDefault="002A1E31" w:rsidP="002A1E31">
      <w:pPr>
        <w:pStyle w:val="Standardus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Božena </w:t>
      </w:r>
      <w:proofErr w:type="spellStart"/>
      <w:r>
        <w:rPr>
          <w:rFonts w:ascii="Garamond" w:hAnsi="Garamond"/>
          <w:bCs/>
        </w:rPr>
        <w:t>Kornhauserovej</w:t>
      </w:r>
      <w:proofErr w:type="spellEnd"/>
      <w:r>
        <w:rPr>
          <w:rFonts w:ascii="Garamond" w:hAnsi="Garamond"/>
          <w:bCs/>
        </w:rPr>
        <w:t xml:space="preserve">, rod. </w:t>
      </w:r>
      <w:proofErr w:type="spellStart"/>
      <w:r>
        <w:rPr>
          <w:rFonts w:ascii="Garamond" w:hAnsi="Garamond"/>
          <w:bCs/>
        </w:rPr>
        <w:t>Tarčáková</w:t>
      </w:r>
      <w:proofErr w:type="spellEnd"/>
      <w:r>
        <w:rPr>
          <w:rFonts w:ascii="Garamond" w:hAnsi="Garamond"/>
          <w:bCs/>
        </w:rPr>
        <w:t xml:space="preserve">. </w:t>
      </w:r>
    </w:p>
    <w:p w:rsidR="002A1E31" w:rsidRDefault="002A1E31" w:rsidP="002A1E31">
      <w:pPr>
        <w:pStyle w:val="Standarduser"/>
      </w:pPr>
      <w:r>
        <w:t xml:space="preserve">Obec Sihelné odkupuje pozemok do svojho výlučného vlastníctva. Pozemok svojím umiestnením nadväzujú na existujúci cintorín. </w:t>
      </w:r>
    </w:p>
    <w:p w:rsidR="002A1E31" w:rsidRPr="00C71B63" w:rsidRDefault="002A1E31" w:rsidP="002A1E3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C71B63">
        <w:rPr>
          <w:rFonts w:ascii="Times New Roman" w:eastAsia="Times New Roman" w:hAnsi="Times New Roman" w:cs="Times New Roman"/>
          <w:b/>
          <w:szCs w:val="24"/>
          <w:lang w:eastAsia="sk-SK"/>
        </w:rPr>
        <w:t xml:space="preserve">Z celkového počtu prítomných poslancov hlasovali za: </w:t>
      </w:r>
    </w:p>
    <w:p w:rsidR="002A1E31" w:rsidRDefault="002A1E31" w:rsidP="002A1E3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Calibri"/>
          <w:kern w:val="3"/>
          <w:szCs w:val="24"/>
          <w:lang w:eastAsia="zh-CN"/>
        </w:rPr>
      </w:pPr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Miroslav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Brandys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Mgr.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Beata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Grižáková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,</w:t>
      </w:r>
      <w:r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 </w:t>
      </w:r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Bc. Dáša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Chudiaková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Peter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Chudjak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Martin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Kovalíček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Ing. Anna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Laššáková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Peter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Vonšák</w:t>
      </w:r>
      <w:proofErr w:type="spellEnd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 xml:space="preserve">, Mgr. Martina </w:t>
      </w:r>
      <w:proofErr w:type="spellStart"/>
      <w:r w:rsidRPr="00C71B63">
        <w:rPr>
          <w:rFonts w:ascii="Times New Roman" w:eastAsia="Times New Roman" w:hAnsi="Times New Roman" w:cs="Calibri"/>
          <w:kern w:val="3"/>
          <w:szCs w:val="24"/>
          <w:lang w:eastAsia="zh-CN"/>
        </w:rPr>
        <w:t>Vonšáková</w:t>
      </w:r>
      <w:proofErr w:type="spellEnd"/>
    </w:p>
    <w:p w:rsidR="002A1E31" w:rsidRPr="009903A6" w:rsidRDefault="002A1E31" w:rsidP="002A1E3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Calibri"/>
          <w:b/>
          <w:kern w:val="3"/>
          <w:szCs w:val="24"/>
          <w:lang w:eastAsia="zh-CN"/>
        </w:rPr>
      </w:pPr>
      <w:r w:rsidRPr="009903A6">
        <w:rPr>
          <w:rFonts w:ascii="Times New Roman" w:eastAsia="Times New Roman" w:hAnsi="Times New Roman" w:cs="Calibri"/>
          <w:b/>
          <w:kern w:val="3"/>
          <w:szCs w:val="24"/>
          <w:lang w:eastAsia="zh-CN"/>
        </w:rPr>
        <w:t>Zdržal sa: 0</w:t>
      </w:r>
    </w:p>
    <w:p w:rsidR="002A1E31" w:rsidRPr="009903A6" w:rsidRDefault="002A1E31" w:rsidP="002A1E3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Calibri"/>
          <w:b/>
          <w:kern w:val="3"/>
          <w:szCs w:val="24"/>
          <w:lang w:eastAsia="zh-CN"/>
        </w:rPr>
      </w:pPr>
      <w:r w:rsidRPr="009903A6">
        <w:rPr>
          <w:rFonts w:ascii="Times New Roman" w:eastAsia="Times New Roman" w:hAnsi="Times New Roman" w:cs="Calibri"/>
          <w:b/>
          <w:kern w:val="3"/>
          <w:szCs w:val="24"/>
          <w:lang w:eastAsia="zh-CN"/>
        </w:rPr>
        <w:t>Proti: 0</w:t>
      </w:r>
    </w:p>
    <w:p w:rsidR="002A1E31" w:rsidRPr="009903A6" w:rsidRDefault="002A1E31" w:rsidP="002A1E31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2A1E31" w:rsidRDefault="002A1E31" w:rsidP="002A1E31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2A1E31" w:rsidRDefault="002A1E31" w:rsidP="002A1E31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2A1E31" w:rsidRDefault="002A1E31" w:rsidP="002A1E31">
      <w:pPr>
        <w:pStyle w:val="Standarduser"/>
        <w:jc w:val="both"/>
        <w:rPr>
          <w:rFonts w:cs="Calibri"/>
          <w:bCs/>
          <w:kern w:val="3"/>
          <w:lang w:eastAsia="zh-CN"/>
        </w:rPr>
      </w:pPr>
    </w:p>
    <w:p w:rsidR="002A1E31" w:rsidRDefault="002A1E31" w:rsidP="002A1E31">
      <w:pPr>
        <w:pStyle w:val="Standarduser"/>
        <w:ind w:left="6372" w:firstLine="708"/>
        <w:jc w:val="both"/>
        <w:rPr>
          <w:color w:val="00000A"/>
        </w:rPr>
      </w:pPr>
      <w:r>
        <w:rPr>
          <w:color w:val="00000A"/>
        </w:rPr>
        <w:t xml:space="preserve">Mgr. Ľubomír </w:t>
      </w:r>
      <w:proofErr w:type="spellStart"/>
      <w:r>
        <w:rPr>
          <w:color w:val="00000A"/>
        </w:rPr>
        <w:t>Piták</w:t>
      </w:r>
      <w:proofErr w:type="spellEnd"/>
    </w:p>
    <w:p w:rsidR="002A1E31" w:rsidRPr="00CC218A" w:rsidRDefault="002A1E31" w:rsidP="002A1E31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2A1E31" w:rsidRDefault="002A1E31" w:rsidP="002A1E31"/>
    <w:p w:rsidR="009B658A" w:rsidRDefault="009B658A" w:rsidP="009B658A">
      <w:pPr>
        <w:pStyle w:val="Standarduser"/>
      </w:pPr>
    </w:p>
    <w:p w:rsidR="00D672E4" w:rsidRDefault="00D672E4" w:rsidP="0044611A">
      <w:pPr>
        <w:pStyle w:val="Standarduser"/>
        <w:jc w:val="both"/>
      </w:pPr>
    </w:p>
    <w:p w:rsidR="00D672E4" w:rsidRPr="0099311E" w:rsidRDefault="00D672E4" w:rsidP="0044611A">
      <w:pPr>
        <w:pStyle w:val="Standarduser"/>
        <w:jc w:val="both"/>
      </w:pPr>
    </w:p>
    <w:p w:rsidR="00711D28" w:rsidRPr="00BC106F" w:rsidRDefault="00711D28" w:rsidP="001D023F">
      <w:pPr>
        <w:pStyle w:val="Standarduser"/>
        <w:jc w:val="both"/>
        <w:rPr>
          <w:kern w:val="3"/>
          <w:lang w:eastAsia="zh-CN"/>
        </w:rPr>
      </w:pPr>
    </w:p>
    <w:p w:rsidR="0073546F" w:rsidRPr="00BC106F" w:rsidRDefault="0073546F" w:rsidP="0073546F">
      <w:pPr>
        <w:pStyle w:val="Standarduser"/>
        <w:jc w:val="both"/>
        <w:rPr>
          <w:rFonts w:eastAsia="Calibri" w:cs="Calibri"/>
          <w:bCs/>
          <w:kern w:val="3"/>
          <w:lang w:eastAsia="zh-CN"/>
        </w:rPr>
      </w:pPr>
    </w:p>
    <w:p w:rsidR="0044611A" w:rsidRDefault="0044611A" w:rsidP="0044611A">
      <w:pPr>
        <w:pStyle w:val="Standarduser"/>
        <w:jc w:val="both"/>
      </w:pPr>
    </w:p>
    <w:p w:rsidR="0044611A" w:rsidRDefault="0044611A" w:rsidP="0044611A">
      <w:pPr>
        <w:pStyle w:val="Standarduser"/>
        <w:jc w:val="both"/>
      </w:pPr>
    </w:p>
    <w:p w:rsidR="0044611A" w:rsidRDefault="0044611A" w:rsidP="0044611A">
      <w:pPr>
        <w:pStyle w:val="Standarduser"/>
        <w:jc w:val="both"/>
      </w:pPr>
    </w:p>
    <w:p w:rsidR="0044611A" w:rsidRDefault="0044611A" w:rsidP="0044611A">
      <w:pPr>
        <w:pStyle w:val="Standarduser"/>
        <w:jc w:val="both"/>
      </w:pPr>
    </w:p>
    <w:p w:rsidR="0044611A" w:rsidRDefault="0044611A" w:rsidP="0044611A">
      <w:pPr>
        <w:pStyle w:val="Standarduser"/>
        <w:ind w:left="360"/>
        <w:jc w:val="both"/>
      </w:pPr>
    </w:p>
    <w:p w:rsidR="0044611A" w:rsidRDefault="0044611A" w:rsidP="0044611A">
      <w:pPr>
        <w:pStyle w:val="Standarduser"/>
        <w:ind w:left="360"/>
        <w:jc w:val="both"/>
      </w:pPr>
    </w:p>
    <w:bookmarkEnd w:id="13"/>
    <w:p w:rsidR="0044611A" w:rsidRDefault="0044611A" w:rsidP="0044611A">
      <w:pPr>
        <w:pStyle w:val="Standarduser"/>
        <w:jc w:val="center"/>
        <w:rPr>
          <w:b/>
          <w:sz w:val="36"/>
          <w:szCs w:val="36"/>
        </w:rPr>
      </w:pPr>
    </w:p>
    <w:p w:rsidR="0044611A" w:rsidRDefault="0044611A" w:rsidP="0044611A">
      <w:pPr>
        <w:pStyle w:val="Standarduser"/>
        <w:jc w:val="center"/>
      </w:pPr>
    </w:p>
    <w:p w:rsidR="0044611A" w:rsidRDefault="0044611A" w:rsidP="0044611A">
      <w:pPr>
        <w:pStyle w:val="Standard"/>
      </w:pPr>
    </w:p>
    <w:p w:rsidR="008D5834" w:rsidRDefault="008D5834"/>
    <w:p w:rsidR="0015008C" w:rsidRDefault="0015008C"/>
    <w:p w:rsidR="0015008C" w:rsidRDefault="0015008C"/>
    <w:p w:rsidR="0015008C" w:rsidRDefault="0015008C"/>
    <w:p w:rsidR="0015008C" w:rsidRDefault="0015008C"/>
    <w:sectPr w:rsidR="0015008C" w:rsidSect="007B0A2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01A" w:rsidRDefault="00EE601A" w:rsidP="00367C66">
      <w:r>
        <w:separator/>
      </w:r>
    </w:p>
  </w:endnote>
  <w:endnote w:type="continuationSeparator" w:id="0">
    <w:p w:rsidR="00EE601A" w:rsidRDefault="00EE601A" w:rsidP="003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01A" w:rsidRDefault="00EE601A" w:rsidP="00367C66">
      <w:r>
        <w:separator/>
      </w:r>
    </w:p>
  </w:footnote>
  <w:footnote w:type="continuationSeparator" w:id="0">
    <w:p w:rsidR="00EE601A" w:rsidRDefault="00EE601A" w:rsidP="003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7F01"/>
    <w:multiLevelType w:val="hybridMultilevel"/>
    <w:tmpl w:val="312CE9A4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91B"/>
    <w:multiLevelType w:val="multilevel"/>
    <w:tmpl w:val="03CA9E6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4887CB5"/>
    <w:multiLevelType w:val="multilevel"/>
    <w:tmpl w:val="17B0421C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85"/>
    <w:rsid w:val="00001522"/>
    <w:rsid w:val="000039C0"/>
    <w:rsid w:val="00010843"/>
    <w:rsid w:val="00013C51"/>
    <w:rsid w:val="00022756"/>
    <w:rsid w:val="00041AB8"/>
    <w:rsid w:val="0004583A"/>
    <w:rsid w:val="00045A57"/>
    <w:rsid w:val="000466A0"/>
    <w:rsid w:val="00052333"/>
    <w:rsid w:val="000530B3"/>
    <w:rsid w:val="0006291A"/>
    <w:rsid w:val="00062C64"/>
    <w:rsid w:val="00065DC3"/>
    <w:rsid w:val="00067DAC"/>
    <w:rsid w:val="0007608C"/>
    <w:rsid w:val="00080BAD"/>
    <w:rsid w:val="00097CF2"/>
    <w:rsid w:val="000A31F9"/>
    <w:rsid w:val="000A5E28"/>
    <w:rsid w:val="000A5E44"/>
    <w:rsid w:val="000B1C8E"/>
    <w:rsid w:val="000B4056"/>
    <w:rsid w:val="000C6503"/>
    <w:rsid w:val="000C6685"/>
    <w:rsid w:val="000D5BE1"/>
    <w:rsid w:val="000E1B58"/>
    <w:rsid w:val="000E553C"/>
    <w:rsid w:val="000F5CFD"/>
    <w:rsid w:val="00103EAF"/>
    <w:rsid w:val="001123DF"/>
    <w:rsid w:val="00112466"/>
    <w:rsid w:val="00113315"/>
    <w:rsid w:val="00120FF5"/>
    <w:rsid w:val="00131659"/>
    <w:rsid w:val="00141A6B"/>
    <w:rsid w:val="00142E21"/>
    <w:rsid w:val="00143F49"/>
    <w:rsid w:val="0015008C"/>
    <w:rsid w:val="001512CD"/>
    <w:rsid w:val="00163AF2"/>
    <w:rsid w:val="00164946"/>
    <w:rsid w:val="00164DC9"/>
    <w:rsid w:val="001756C8"/>
    <w:rsid w:val="00182DEC"/>
    <w:rsid w:val="00184092"/>
    <w:rsid w:val="001906CD"/>
    <w:rsid w:val="001947F9"/>
    <w:rsid w:val="00195173"/>
    <w:rsid w:val="00196B06"/>
    <w:rsid w:val="001A4626"/>
    <w:rsid w:val="001C7CD9"/>
    <w:rsid w:val="001D023F"/>
    <w:rsid w:val="001D0B5C"/>
    <w:rsid w:val="001D212E"/>
    <w:rsid w:val="001D2285"/>
    <w:rsid w:val="001D5A75"/>
    <w:rsid w:val="001E3C67"/>
    <w:rsid w:val="001E4643"/>
    <w:rsid w:val="001F1684"/>
    <w:rsid w:val="00204FEE"/>
    <w:rsid w:val="00222A41"/>
    <w:rsid w:val="00240972"/>
    <w:rsid w:val="00261951"/>
    <w:rsid w:val="00263EFF"/>
    <w:rsid w:val="002675DC"/>
    <w:rsid w:val="002856EB"/>
    <w:rsid w:val="00286495"/>
    <w:rsid w:val="00290C66"/>
    <w:rsid w:val="00290DD5"/>
    <w:rsid w:val="002A1893"/>
    <w:rsid w:val="002A1E31"/>
    <w:rsid w:val="002A4E16"/>
    <w:rsid w:val="002A7B81"/>
    <w:rsid w:val="002C2FDE"/>
    <w:rsid w:val="002E6258"/>
    <w:rsid w:val="00300CAF"/>
    <w:rsid w:val="00301491"/>
    <w:rsid w:val="00303A06"/>
    <w:rsid w:val="003070E0"/>
    <w:rsid w:val="00325FBC"/>
    <w:rsid w:val="00331E36"/>
    <w:rsid w:val="00335FE2"/>
    <w:rsid w:val="00340956"/>
    <w:rsid w:val="00341827"/>
    <w:rsid w:val="00346FBF"/>
    <w:rsid w:val="00353215"/>
    <w:rsid w:val="00362393"/>
    <w:rsid w:val="0036624D"/>
    <w:rsid w:val="00367C66"/>
    <w:rsid w:val="00367D7F"/>
    <w:rsid w:val="0037343B"/>
    <w:rsid w:val="003759D9"/>
    <w:rsid w:val="00380853"/>
    <w:rsid w:val="0039069C"/>
    <w:rsid w:val="0039213F"/>
    <w:rsid w:val="003A0335"/>
    <w:rsid w:val="003A15AB"/>
    <w:rsid w:val="003A4ACC"/>
    <w:rsid w:val="003B0DD3"/>
    <w:rsid w:val="003B47AD"/>
    <w:rsid w:val="003C2481"/>
    <w:rsid w:val="003C34B4"/>
    <w:rsid w:val="003F4442"/>
    <w:rsid w:val="00412D05"/>
    <w:rsid w:val="00413430"/>
    <w:rsid w:val="004177C6"/>
    <w:rsid w:val="00420EF4"/>
    <w:rsid w:val="004423B7"/>
    <w:rsid w:val="0044611A"/>
    <w:rsid w:val="004461C5"/>
    <w:rsid w:val="00452B73"/>
    <w:rsid w:val="0046044B"/>
    <w:rsid w:val="00474B80"/>
    <w:rsid w:val="0048527B"/>
    <w:rsid w:val="004C5477"/>
    <w:rsid w:val="004D2602"/>
    <w:rsid w:val="004D2A41"/>
    <w:rsid w:val="004D2E49"/>
    <w:rsid w:val="004E21DA"/>
    <w:rsid w:val="004E3278"/>
    <w:rsid w:val="004E4EA9"/>
    <w:rsid w:val="004F17CB"/>
    <w:rsid w:val="0050433B"/>
    <w:rsid w:val="00516388"/>
    <w:rsid w:val="0051770D"/>
    <w:rsid w:val="00521FB9"/>
    <w:rsid w:val="0055413A"/>
    <w:rsid w:val="00555F33"/>
    <w:rsid w:val="00557FC4"/>
    <w:rsid w:val="00562ED8"/>
    <w:rsid w:val="00563FEC"/>
    <w:rsid w:val="00585968"/>
    <w:rsid w:val="00596285"/>
    <w:rsid w:val="005A1C79"/>
    <w:rsid w:val="00605B1B"/>
    <w:rsid w:val="00617D46"/>
    <w:rsid w:val="00623968"/>
    <w:rsid w:val="00630197"/>
    <w:rsid w:val="0064013D"/>
    <w:rsid w:val="00645368"/>
    <w:rsid w:val="00652175"/>
    <w:rsid w:val="006734E3"/>
    <w:rsid w:val="00677B4E"/>
    <w:rsid w:val="00690B07"/>
    <w:rsid w:val="00692831"/>
    <w:rsid w:val="00697ABC"/>
    <w:rsid w:val="006A2DD2"/>
    <w:rsid w:val="006A3223"/>
    <w:rsid w:val="006B1C79"/>
    <w:rsid w:val="006D1C79"/>
    <w:rsid w:val="006D4634"/>
    <w:rsid w:val="006D4BD0"/>
    <w:rsid w:val="006D75EF"/>
    <w:rsid w:val="006E14F7"/>
    <w:rsid w:val="006E4E87"/>
    <w:rsid w:val="006E7383"/>
    <w:rsid w:val="006F1D99"/>
    <w:rsid w:val="006F7D92"/>
    <w:rsid w:val="00704C2F"/>
    <w:rsid w:val="00711D28"/>
    <w:rsid w:val="0071226A"/>
    <w:rsid w:val="0073546F"/>
    <w:rsid w:val="00751390"/>
    <w:rsid w:val="00754FB8"/>
    <w:rsid w:val="00762FCE"/>
    <w:rsid w:val="00763281"/>
    <w:rsid w:val="007669A9"/>
    <w:rsid w:val="00770F87"/>
    <w:rsid w:val="007813D0"/>
    <w:rsid w:val="00792CBB"/>
    <w:rsid w:val="00797022"/>
    <w:rsid w:val="007A1B17"/>
    <w:rsid w:val="007A370F"/>
    <w:rsid w:val="007A6C4B"/>
    <w:rsid w:val="007B0A2F"/>
    <w:rsid w:val="007C223F"/>
    <w:rsid w:val="007C3191"/>
    <w:rsid w:val="007C3B01"/>
    <w:rsid w:val="007C441F"/>
    <w:rsid w:val="007E01A9"/>
    <w:rsid w:val="007E1C09"/>
    <w:rsid w:val="007F17D5"/>
    <w:rsid w:val="007F455B"/>
    <w:rsid w:val="008008D4"/>
    <w:rsid w:val="00804E2C"/>
    <w:rsid w:val="0081155D"/>
    <w:rsid w:val="008121EE"/>
    <w:rsid w:val="008149A6"/>
    <w:rsid w:val="00815C84"/>
    <w:rsid w:val="008229ED"/>
    <w:rsid w:val="008236B3"/>
    <w:rsid w:val="00830BD5"/>
    <w:rsid w:val="00837906"/>
    <w:rsid w:val="00852332"/>
    <w:rsid w:val="00854E24"/>
    <w:rsid w:val="00855899"/>
    <w:rsid w:val="0085776D"/>
    <w:rsid w:val="00872CBE"/>
    <w:rsid w:val="00873090"/>
    <w:rsid w:val="00875224"/>
    <w:rsid w:val="00880634"/>
    <w:rsid w:val="008849CB"/>
    <w:rsid w:val="008856E2"/>
    <w:rsid w:val="00894019"/>
    <w:rsid w:val="00894371"/>
    <w:rsid w:val="008D5834"/>
    <w:rsid w:val="008F1C0A"/>
    <w:rsid w:val="008F591A"/>
    <w:rsid w:val="00900590"/>
    <w:rsid w:val="00905356"/>
    <w:rsid w:val="00917AEF"/>
    <w:rsid w:val="00920DDA"/>
    <w:rsid w:val="00936A65"/>
    <w:rsid w:val="00945CF3"/>
    <w:rsid w:val="00950382"/>
    <w:rsid w:val="009550B0"/>
    <w:rsid w:val="0095607F"/>
    <w:rsid w:val="0096153E"/>
    <w:rsid w:val="00967A35"/>
    <w:rsid w:val="00975CCB"/>
    <w:rsid w:val="00977B3F"/>
    <w:rsid w:val="00990043"/>
    <w:rsid w:val="009903A6"/>
    <w:rsid w:val="0099311E"/>
    <w:rsid w:val="009A498E"/>
    <w:rsid w:val="009B3E37"/>
    <w:rsid w:val="009B3E77"/>
    <w:rsid w:val="009B658A"/>
    <w:rsid w:val="009D6C4E"/>
    <w:rsid w:val="009E0748"/>
    <w:rsid w:val="009E5D50"/>
    <w:rsid w:val="009E7B98"/>
    <w:rsid w:val="009F397E"/>
    <w:rsid w:val="00A03FB3"/>
    <w:rsid w:val="00A078A1"/>
    <w:rsid w:val="00A23319"/>
    <w:rsid w:val="00A36C3A"/>
    <w:rsid w:val="00A4518A"/>
    <w:rsid w:val="00A545CB"/>
    <w:rsid w:val="00A56E54"/>
    <w:rsid w:val="00A6509E"/>
    <w:rsid w:val="00A75151"/>
    <w:rsid w:val="00A8229A"/>
    <w:rsid w:val="00A90205"/>
    <w:rsid w:val="00AA0527"/>
    <w:rsid w:val="00AA780A"/>
    <w:rsid w:val="00AB184C"/>
    <w:rsid w:val="00AB252D"/>
    <w:rsid w:val="00AB2C87"/>
    <w:rsid w:val="00AC4D26"/>
    <w:rsid w:val="00AE3C8E"/>
    <w:rsid w:val="00B01280"/>
    <w:rsid w:val="00B01988"/>
    <w:rsid w:val="00B02E7B"/>
    <w:rsid w:val="00B070FB"/>
    <w:rsid w:val="00B15206"/>
    <w:rsid w:val="00B2191B"/>
    <w:rsid w:val="00B21A6A"/>
    <w:rsid w:val="00B374A9"/>
    <w:rsid w:val="00B37615"/>
    <w:rsid w:val="00B417F8"/>
    <w:rsid w:val="00B51332"/>
    <w:rsid w:val="00B518F3"/>
    <w:rsid w:val="00B54FA8"/>
    <w:rsid w:val="00B55856"/>
    <w:rsid w:val="00B5717E"/>
    <w:rsid w:val="00B57D39"/>
    <w:rsid w:val="00B653A9"/>
    <w:rsid w:val="00B706FD"/>
    <w:rsid w:val="00B71EEA"/>
    <w:rsid w:val="00B8062C"/>
    <w:rsid w:val="00B83E6F"/>
    <w:rsid w:val="00BA0C98"/>
    <w:rsid w:val="00BA1BAD"/>
    <w:rsid w:val="00BB1F5A"/>
    <w:rsid w:val="00BC106F"/>
    <w:rsid w:val="00BD1DB4"/>
    <w:rsid w:val="00BD44C9"/>
    <w:rsid w:val="00BF03B7"/>
    <w:rsid w:val="00BF0866"/>
    <w:rsid w:val="00BF176C"/>
    <w:rsid w:val="00BF7D83"/>
    <w:rsid w:val="00C0242B"/>
    <w:rsid w:val="00C03F48"/>
    <w:rsid w:val="00C044FF"/>
    <w:rsid w:val="00C116AD"/>
    <w:rsid w:val="00C1246D"/>
    <w:rsid w:val="00C23A8A"/>
    <w:rsid w:val="00C251B3"/>
    <w:rsid w:val="00C32664"/>
    <w:rsid w:val="00C37E01"/>
    <w:rsid w:val="00C54F22"/>
    <w:rsid w:val="00C7161F"/>
    <w:rsid w:val="00C72D55"/>
    <w:rsid w:val="00C74CE6"/>
    <w:rsid w:val="00C83F37"/>
    <w:rsid w:val="00C87C75"/>
    <w:rsid w:val="00C97543"/>
    <w:rsid w:val="00CA06BC"/>
    <w:rsid w:val="00CC6660"/>
    <w:rsid w:val="00CD0A09"/>
    <w:rsid w:val="00CD59BA"/>
    <w:rsid w:val="00CD619A"/>
    <w:rsid w:val="00CD77D9"/>
    <w:rsid w:val="00CE0EEF"/>
    <w:rsid w:val="00CE1A09"/>
    <w:rsid w:val="00CE3484"/>
    <w:rsid w:val="00D00AAE"/>
    <w:rsid w:val="00D01A34"/>
    <w:rsid w:val="00D03FDA"/>
    <w:rsid w:val="00D0580D"/>
    <w:rsid w:val="00D12DA4"/>
    <w:rsid w:val="00D27AD2"/>
    <w:rsid w:val="00D328A1"/>
    <w:rsid w:val="00D34527"/>
    <w:rsid w:val="00D363E5"/>
    <w:rsid w:val="00D41634"/>
    <w:rsid w:val="00D5455C"/>
    <w:rsid w:val="00D54829"/>
    <w:rsid w:val="00D55276"/>
    <w:rsid w:val="00D560B1"/>
    <w:rsid w:val="00D56CAA"/>
    <w:rsid w:val="00D60392"/>
    <w:rsid w:val="00D672E4"/>
    <w:rsid w:val="00D76D07"/>
    <w:rsid w:val="00D90D7A"/>
    <w:rsid w:val="00DA137F"/>
    <w:rsid w:val="00DA2466"/>
    <w:rsid w:val="00DA49AA"/>
    <w:rsid w:val="00DA4E5D"/>
    <w:rsid w:val="00DB1E00"/>
    <w:rsid w:val="00DC067F"/>
    <w:rsid w:val="00DC1866"/>
    <w:rsid w:val="00DD16BA"/>
    <w:rsid w:val="00DE5A00"/>
    <w:rsid w:val="00DF2D17"/>
    <w:rsid w:val="00DF3FA1"/>
    <w:rsid w:val="00DF5A85"/>
    <w:rsid w:val="00DF7BBB"/>
    <w:rsid w:val="00E01DE1"/>
    <w:rsid w:val="00E03534"/>
    <w:rsid w:val="00E1797F"/>
    <w:rsid w:val="00E3541C"/>
    <w:rsid w:val="00E6628C"/>
    <w:rsid w:val="00E67A5C"/>
    <w:rsid w:val="00E719E2"/>
    <w:rsid w:val="00E7582A"/>
    <w:rsid w:val="00E85CBE"/>
    <w:rsid w:val="00EA5578"/>
    <w:rsid w:val="00EA5830"/>
    <w:rsid w:val="00EA5FAA"/>
    <w:rsid w:val="00EA7CC7"/>
    <w:rsid w:val="00EB20FE"/>
    <w:rsid w:val="00EB5B61"/>
    <w:rsid w:val="00EB6851"/>
    <w:rsid w:val="00EC1056"/>
    <w:rsid w:val="00ED6CE1"/>
    <w:rsid w:val="00EE3112"/>
    <w:rsid w:val="00EE4563"/>
    <w:rsid w:val="00EE601A"/>
    <w:rsid w:val="00EE6528"/>
    <w:rsid w:val="00F063A2"/>
    <w:rsid w:val="00F06893"/>
    <w:rsid w:val="00F1582A"/>
    <w:rsid w:val="00F341FC"/>
    <w:rsid w:val="00F528AE"/>
    <w:rsid w:val="00F5305A"/>
    <w:rsid w:val="00F61D0E"/>
    <w:rsid w:val="00F63475"/>
    <w:rsid w:val="00F72151"/>
    <w:rsid w:val="00F736E9"/>
    <w:rsid w:val="00F73CCA"/>
    <w:rsid w:val="00F75A05"/>
    <w:rsid w:val="00F8392C"/>
    <w:rsid w:val="00F86705"/>
    <w:rsid w:val="00F91EC3"/>
    <w:rsid w:val="00F931DC"/>
    <w:rsid w:val="00FB045E"/>
    <w:rsid w:val="00FC5F34"/>
    <w:rsid w:val="00FD48B6"/>
    <w:rsid w:val="00FF0868"/>
    <w:rsid w:val="00FF22F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77BA-CC85-4677-8362-C104659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autoSpaceDN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6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rsid w:val="00446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numbering" w:customStyle="1" w:styleId="WWNum1">
    <w:name w:val="WWNum1"/>
    <w:basedOn w:val="Bezzoznamu"/>
    <w:rsid w:val="0044611A"/>
    <w:pPr>
      <w:numPr>
        <w:numId w:val="1"/>
      </w:numPr>
    </w:pPr>
  </w:style>
  <w:style w:type="numbering" w:customStyle="1" w:styleId="WWNum2">
    <w:name w:val="WWNum2"/>
    <w:basedOn w:val="Bezzoznamu"/>
    <w:rsid w:val="0044611A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C66"/>
    <w:rPr>
      <w:rFonts w:ascii="Calibri" w:eastAsia="Calibri" w:hAnsi="Calibri" w:cs="Tahoma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81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3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3B7"/>
    <w:rPr>
      <w:rFonts w:ascii="Calibri" w:eastAsia="Calibri" w:hAnsi="Calibri" w:cs="Tahoma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E65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Bezriadkovania">
    <w:name w:val="No Spacing"/>
    <w:uiPriority w:val="1"/>
    <w:qFormat/>
    <w:rsid w:val="00196B06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F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C39C-239C-4304-9B99-4A15B57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5460</Words>
  <Characters>31123</Characters>
  <Application>Microsoft Office Word</Application>
  <DocSecurity>0</DocSecurity>
  <Lines>259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</cp:revision>
  <cp:lastPrinted>2024-01-05T09:33:00Z</cp:lastPrinted>
  <dcterms:created xsi:type="dcterms:W3CDTF">2024-01-08T08:22:00Z</dcterms:created>
  <dcterms:modified xsi:type="dcterms:W3CDTF">2024-01-08T08:22:00Z</dcterms:modified>
</cp:coreProperties>
</file>